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6A" w:rsidRDefault="0094616A" w:rsidP="00013581">
      <w:pPr>
        <w:pStyle w:val="Heading7"/>
      </w:pPr>
    </w:p>
    <w:p w:rsidR="00175D2A" w:rsidRDefault="009B47D8" w:rsidP="00175D2A">
      <w:pPr>
        <w:ind w:left="1440"/>
        <w:rPr>
          <w:rFonts w:ascii="Arial" w:hAnsi="Arial" w:cs="Arial"/>
          <w:noProof/>
        </w:rPr>
      </w:pPr>
      <w:r w:rsidRPr="009B47D8">
        <w:rPr>
          <w:rFonts w:asciiTheme="minorHAnsi" w:hAnsiTheme="minorHAnsi" w:cs="Baskerville Old Face"/>
          <w:b/>
          <w:bCs/>
          <w:noProof/>
          <w:sz w:val="52"/>
          <w:szCs w:val="24"/>
          <w:lang w:eastAsia="en-IN" w:bidi="hi-IN"/>
        </w:rPr>
        <w:drawing>
          <wp:anchor distT="0" distB="0" distL="114300" distR="114300" simplePos="0" relativeHeight="251666432" behindDoc="0" locked="0" layoutInCell="1" allowOverlap="1">
            <wp:simplePos x="0" y="0"/>
            <wp:positionH relativeFrom="column">
              <wp:posOffset>-1905</wp:posOffset>
            </wp:positionH>
            <wp:positionV relativeFrom="paragraph">
              <wp:posOffset>220345</wp:posOffset>
            </wp:positionV>
            <wp:extent cx="721995" cy="895350"/>
            <wp:effectExtent l="0" t="0" r="0" b="0"/>
            <wp:wrapNone/>
            <wp:docPr id="1" name="Picture 1" descr="X:\NTP temp\CAG_HQ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TP temp\CAG_HQ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895350"/>
                    </a:xfrm>
                    <a:prstGeom prst="rect">
                      <a:avLst/>
                    </a:prstGeom>
                    <a:noFill/>
                    <a:ln>
                      <a:noFill/>
                    </a:ln>
                  </pic:spPr>
                </pic:pic>
              </a:graphicData>
            </a:graphic>
          </wp:anchor>
        </w:drawing>
      </w:r>
    </w:p>
    <w:p w:rsidR="00175D2A" w:rsidRPr="001A4F39" w:rsidRDefault="00175D2A" w:rsidP="00175D2A">
      <w:pPr>
        <w:ind w:left="1440"/>
        <w:rPr>
          <w:rFonts w:ascii="Monotype Corsiva" w:hAnsi="Monotype Corsiva"/>
          <w:b/>
          <w:sz w:val="16"/>
          <w:szCs w:val="16"/>
        </w:rPr>
      </w:pPr>
      <w:r w:rsidRPr="00585806">
        <w:rPr>
          <w:noProof/>
          <w:lang w:eastAsia="en-IN" w:bidi="hi-IN"/>
        </w:rPr>
        <w:drawing>
          <wp:anchor distT="0" distB="0" distL="114300" distR="114300" simplePos="0" relativeHeight="251649024" behindDoc="0" locked="0" layoutInCell="1" allowOverlap="1">
            <wp:simplePos x="0" y="0"/>
            <wp:positionH relativeFrom="column">
              <wp:posOffset>8722995</wp:posOffset>
            </wp:positionH>
            <wp:positionV relativeFrom="paragraph">
              <wp:posOffset>88265</wp:posOffset>
            </wp:positionV>
            <wp:extent cx="1003300" cy="647700"/>
            <wp:effectExtent l="0" t="0" r="0" b="0"/>
            <wp:wrapTight wrapText="bothSides">
              <wp:wrapPolygon edited="0">
                <wp:start x="0" y="0"/>
                <wp:lineTo x="0" y="20965"/>
                <wp:lineTo x="21327" y="20965"/>
                <wp:lineTo x="21327" y="0"/>
                <wp:lineTo x="0" y="0"/>
              </wp:wrapPolygon>
            </wp:wrapTight>
            <wp:docPr id="6" name="Picture 4" descr="http://cyberlawcybercrime.com/wp-content/uploads/2014/11/iC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yberlawcybercrime.com/wp-content/uploads/2014/11/iCISA-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647700"/>
                    </a:xfrm>
                    <a:prstGeom prst="rect">
                      <a:avLst/>
                    </a:prstGeom>
                    <a:noFill/>
                    <a:ln w="9525">
                      <a:noFill/>
                      <a:miter lim="800000"/>
                      <a:headEnd/>
                      <a:tailEnd/>
                    </a:ln>
                  </pic:spPr>
                </pic:pic>
              </a:graphicData>
            </a:graphic>
          </wp:anchor>
        </w:drawing>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rsidR="00175D2A" w:rsidRDefault="00F03049" w:rsidP="00175D2A">
      <w:pPr>
        <w:ind w:left="-540"/>
        <w:rPr>
          <w:rFonts w:asciiTheme="minorHAnsi" w:hAnsiTheme="minorHAnsi" w:cs="Calibri"/>
          <w:sz w:val="24"/>
          <w:szCs w:val="24"/>
        </w:rPr>
      </w:pPr>
      <w:r>
        <w:rPr>
          <w:rFonts w:ascii="Brush Script MT" w:hAnsi="Brush Script MT" w:cs="Cambria"/>
          <w:color w:val="0070C0"/>
          <w:sz w:val="68"/>
          <w:szCs w:val="68"/>
        </w:rPr>
        <w:t xml:space="preserve">          </w:t>
      </w:r>
      <w:r w:rsidR="00175D2A" w:rsidRPr="005123A0">
        <w:rPr>
          <w:rFonts w:ascii="Brush Script MT" w:hAnsi="Brush Script MT" w:cs="Cambria"/>
          <w:color w:val="0070C0"/>
          <w:sz w:val="68"/>
          <w:szCs w:val="68"/>
        </w:rPr>
        <w:t>International Centre for Information Systems &amp; Audit</w:t>
      </w:r>
    </w:p>
    <w:p w:rsidR="00175D2A" w:rsidRPr="009B47D8" w:rsidRDefault="00F03049" w:rsidP="00175D2A">
      <w:pPr>
        <w:ind w:left="-540"/>
        <w:jc w:val="center"/>
        <w:rPr>
          <w:b/>
          <w:bCs/>
          <w:sz w:val="24"/>
          <w:szCs w:val="24"/>
        </w:rPr>
      </w:pPr>
      <w:r>
        <w:rPr>
          <w:b/>
          <w:bCs/>
          <w:sz w:val="24"/>
          <w:szCs w:val="24"/>
        </w:rPr>
        <w:t xml:space="preserve">                   </w:t>
      </w:r>
      <w:r w:rsidR="00175D2A" w:rsidRPr="009B47D8">
        <w:rPr>
          <w:b/>
          <w:bCs/>
          <w:sz w:val="24"/>
          <w:szCs w:val="24"/>
        </w:rPr>
        <w:t>A-52, Sector- 62, Institutional Area, Phase-II,</w:t>
      </w:r>
      <w:r w:rsidR="00D30F54" w:rsidRPr="009B47D8">
        <w:rPr>
          <w:b/>
          <w:bCs/>
          <w:sz w:val="24"/>
          <w:szCs w:val="24"/>
        </w:rPr>
        <w:t xml:space="preserve"> Noida – 201307 (Uttar Pradesh)</w:t>
      </w:r>
    </w:p>
    <w:p w:rsidR="00175D2A" w:rsidRPr="0039086B" w:rsidRDefault="00175D2A" w:rsidP="00175D2A">
      <w:pPr>
        <w:rPr>
          <w:rFonts w:ascii="Mangal" w:hAnsi="Mangal" w:cs="Mangal"/>
          <w:b/>
          <w:bCs/>
          <w:sz w:val="12"/>
          <w:szCs w:val="10"/>
        </w:rPr>
      </w:pPr>
      <w:r w:rsidRPr="009B47D8">
        <w:rPr>
          <w:rFonts w:asciiTheme="minorHAnsi" w:hAnsiTheme="minorHAnsi" w:cs="Calibri"/>
          <w:b/>
          <w:bCs/>
          <w:noProof/>
          <w:sz w:val="24"/>
          <w:szCs w:val="24"/>
        </w:rPr>
        <w:tab/>
      </w:r>
      <w:r w:rsidRPr="009B47D8">
        <w:rPr>
          <w:rFonts w:asciiTheme="minorHAnsi" w:hAnsiTheme="minorHAnsi" w:cs="Calibri"/>
          <w:b/>
          <w:bCs/>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p>
    <w:p w:rsidR="00175D2A" w:rsidRPr="005C3959" w:rsidRDefault="00175D2A" w:rsidP="009B47D8">
      <w:pPr>
        <w:rPr>
          <w:rFonts w:ascii="Mangal" w:hAnsi="Mangal" w:cs="Mangal"/>
          <w:b/>
          <w:bCs/>
          <w:sz w:val="14"/>
          <w:szCs w:val="14"/>
        </w:rPr>
      </w:pPr>
    </w:p>
    <w:p w:rsidR="00C44818" w:rsidRPr="003B193E" w:rsidRDefault="00C44818" w:rsidP="009B79EC">
      <w:pPr>
        <w:jc w:val="center"/>
        <w:rPr>
          <w:rFonts w:asciiTheme="minorHAnsi" w:hAnsiTheme="minorHAnsi" w:cs="Calibri"/>
          <w:b/>
          <w:bCs/>
          <w:sz w:val="24"/>
          <w:szCs w:val="24"/>
        </w:rPr>
      </w:pPr>
    </w:p>
    <w:p w:rsidR="00C44818" w:rsidRPr="003B193E" w:rsidRDefault="00C44818" w:rsidP="009B79EC">
      <w:pPr>
        <w:jc w:val="both"/>
        <w:rPr>
          <w:rFonts w:asciiTheme="minorHAnsi" w:hAnsiTheme="minorHAnsi" w:cs="Calibri"/>
          <w:b/>
          <w:bCs/>
          <w:sz w:val="24"/>
          <w:szCs w:val="24"/>
        </w:rPr>
      </w:pPr>
      <w:r w:rsidRPr="003B193E">
        <w:rPr>
          <w:rFonts w:asciiTheme="minorHAnsi" w:hAnsiTheme="minorHAnsi" w:cs="Calibri"/>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r w:rsidRPr="003B193E">
        <w:rPr>
          <w:rFonts w:asciiTheme="minorHAnsi" w:hAnsiTheme="minorHAnsi" w:cs="Calibri"/>
          <w:noProof/>
          <w:sz w:val="24"/>
          <w:szCs w:val="24"/>
        </w:rPr>
        <w:tab/>
      </w:r>
    </w:p>
    <w:p w:rsidR="00C44818" w:rsidRPr="003B193E" w:rsidRDefault="00C44818" w:rsidP="009B79EC">
      <w:pPr>
        <w:jc w:val="center"/>
        <w:rPr>
          <w:rFonts w:asciiTheme="minorHAnsi" w:hAnsiTheme="minorHAnsi" w:cs="Calibri"/>
          <w:b/>
          <w:bCs/>
          <w:sz w:val="24"/>
          <w:szCs w:val="24"/>
        </w:rPr>
      </w:pPr>
    </w:p>
    <w:p w:rsidR="00C44818" w:rsidRPr="00585806" w:rsidRDefault="00C44818" w:rsidP="009B79EC">
      <w:pPr>
        <w:ind w:right="576"/>
        <w:jc w:val="center"/>
        <w:rPr>
          <w:rFonts w:asciiTheme="minorHAnsi" w:hAnsiTheme="minorHAnsi" w:cs="Baskerville Old Face"/>
          <w:sz w:val="60"/>
          <w:szCs w:val="20"/>
        </w:rPr>
      </w:pPr>
      <w:r w:rsidRPr="00585806">
        <w:rPr>
          <w:rFonts w:asciiTheme="minorHAnsi" w:hAnsiTheme="minorHAnsi" w:cs="Baskerville Old Face"/>
          <w:sz w:val="60"/>
          <w:szCs w:val="20"/>
        </w:rPr>
        <w:t>1</w:t>
      </w:r>
      <w:r w:rsidR="00051468">
        <w:rPr>
          <w:rFonts w:asciiTheme="minorHAnsi" w:hAnsiTheme="minorHAnsi" w:cs="Baskerville Old Face"/>
          <w:sz w:val="60"/>
          <w:szCs w:val="20"/>
        </w:rPr>
        <w:t>4</w:t>
      </w:r>
      <w:r w:rsidR="00CE70C3">
        <w:rPr>
          <w:rFonts w:asciiTheme="minorHAnsi" w:hAnsiTheme="minorHAnsi" w:cs="Baskerville Old Face"/>
          <w:sz w:val="60"/>
          <w:szCs w:val="20"/>
        </w:rPr>
        <w:t>6</w:t>
      </w:r>
      <w:r w:rsidR="005B7011" w:rsidRPr="00585806">
        <w:rPr>
          <w:rFonts w:asciiTheme="minorHAnsi" w:hAnsiTheme="minorHAnsi" w:cs="Baskerville Old Face"/>
          <w:sz w:val="60"/>
          <w:szCs w:val="20"/>
          <w:vertAlign w:val="superscript"/>
        </w:rPr>
        <w:t>th</w:t>
      </w:r>
      <w:r w:rsidR="00D30F54" w:rsidRPr="00585806">
        <w:rPr>
          <w:rFonts w:asciiTheme="minorHAnsi" w:hAnsiTheme="minorHAnsi" w:cs="Baskerville Old Face"/>
          <w:sz w:val="60"/>
          <w:szCs w:val="20"/>
        </w:rPr>
        <w:t>International Training Programme</w:t>
      </w:r>
    </w:p>
    <w:p w:rsidR="00585806" w:rsidRPr="00585806" w:rsidRDefault="00585806" w:rsidP="009B79EC">
      <w:pPr>
        <w:ind w:right="576"/>
        <w:jc w:val="center"/>
        <w:rPr>
          <w:rFonts w:asciiTheme="minorHAnsi" w:hAnsiTheme="minorHAnsi" w:cs="Baskerville Old Face"/>
          <w:b/>
          <w:bCs/>
          <w:szCs w:val="12"/>
        </w:rPr>
      </w:pPr>
      <w:bookmarkStart w:id="0" w:name="_GoBack"/>
      <w:bookmarkEnd w:id="0"/>
    </w:p>
    <w:p w:rsidR="00585806" w:rsidRPr="004D63F4" w:rsidRDefault="006803B0" w:rsidP="004D63F4">
      <w:pPr>
        <w:jc w:val="center"/>
        <w:rPr>
          <w:rFonts w:asciiTheme="minorHAnsi" w:hAnsiTheme="minorHAnsi" w:cs="Baskerville Old Face"/>
          <w:sz w:val="52"/>
          <w:szCs w:val="24"/>
        </w:rPr>
      </w:pPr>
      <w:proofErr w:type="gramStart"/>
      <w:r>
        <w:rPr>
          <w:rFonts w:asciiTheme="minorHAnsi" w:hAnsiTheme="minorHAnsi" w:cs="Baskerville Old Face"/>
          <w:sz w:val="52"/>
          <w:szCs w:val="24"/>
        </w:rPr>
        <w:t>on</w:t>
      </w:r>
      <w:proofErr w:type="gramEnd"/>
    </w:p>
    <w:p w:rsidR="00C44818" w:rsidRPr="00FC7EBD" w:rsidRDefault="00CE70C3" w:rsidP="009B79EC">
      <w:pPr>
        <w:jc w:val="center"/>
        <w:rPr>
          <w:rFonts w:ascii="Arial" w:hAnsi="Arial" w:cs="Arial"/>
          <w:color w:val="002060"/>
          <w:sz w:val="52"/>
          <w:szCs w:val="24"/>
        </w:rPr>
      </w:pPr>
      <w:r w:rsidRPr="00FC7EBD">
        <w:rPr>
          <w:rFonts w:ascii="Arial" w:hAnsi="Arial" w:cs="Arial"/>
          <w:color w:val="002060"/>
          <w:sz w:val="84"/>
          <w:szCs w:val="84"/>
        </w:rPr>
        <w:t>“</w:t>
      </w:r>
      <w:r w:rsidRPr="00FC7EBD">
        <w:rPr>
          <w:rFonts w:ascii="Arial" w:hAnsi="Arial" w:cs="Arial"/>
          <w:color w:val="002060"/>
          <w:sz w:val="72"/>
          <w:szCs w:val="72"/>
        </w:rPr>
        <w:t>Audit of e-Governance</w:t>
      </w:r>
      <w:r w:rsidRPr="00FC7EBD">
        <w:rPr>
          <w:rFonts w:ascii="Arial" w:hAnsi="Arial" w:cs="Arial"/>
          <w:color w:val="002060"/>
          <w:sz w:val="84"/>
          <w:szCs w:val="84"/>
        </w:rPr>
        <w:t>”</w:t>
      </w:r>
    </w:p>
    <w:p w:rsidR="00C44818" w:rsidRPr="00CB46AE" w:rsidRDefault="00C44818" w:rsidP="009B79EC">
      <w:pPr>
        <w:jc w:val="center"/>
        <w:rPr>
          <w:rFonts w:asciiTheme="minorHAnsi" w:hAnsiTheme="minorHAnsi"/>
          <w:sz w:val="48"/>
          <w:szCs w:val="48"/>
          <w:lang w:bidi="hi-IN"/>
        </w:rPr>
      </w:pPr>
      <w:r w:rsidRPr="00CB46AE">
        <w:rPr>
          <w:rFonts w:asciiTheme="minorHAnsi" w:hAnsiTheme="minorHAnsi"/>
          <w:sz w:val="48"/>
          <w:szCs w:val="48"/>
          <w:lang w:bidi="hi-IN"/>
        </w:rPr>
        <w:t>(</w:t>
      </w:r>
      <w:r w:rsidR="00CE70C3" w:rsidRPr="00CB46AE">
        <w:rPr>
          <w:rFonts w:asciiTheme="minorHAnsi" w:hAnsiTheme="minorHAnsi"/>
          <w:sz w:val="48"/>
          <w:szCs w:val="48"/>
          <w:lang w:bidi="hi-IN"/>
        </w:rPr>
        <w:t>07</w:t>
      </w:r>
      <w:r w:rsidR="002D3F0E" w:rsidRPr="00CB46AE">
        <w:rPr>
          <w:rFonts w:asciiTheme="minorHAnsi" w:hAnsiTheme="minorHAnsi"/>
          <w:sz w:val="48"/>
          <w:szCs w:val="48"/>
          <w:vertAlign w:val="superscript"/>
          <w:lang w:bidi="hi-IN"/>
        </w:rPr>
        <w:t>th</w:t>
      </w:r>
      <w:r w:rsidR="00CE70C3" w:rsidRPr="00CB46AE">
        <w:rPr>
          <w:rFonts w:asciiTheme="minorHAnsi" w:hAnsiTheme="minorHAnsi"/>
          <w:sz w:val="48"/>
          <w:szCs w:val="48"/>
          <w:lang w:bidi="hi-IN"/>
        </w:rPr>
        <w:t xml:space="preserve">January </w:t>
      </w:r>
      <w:r w:rsidR="007F6E59" w:rsidRPr="00CB46AE">
        <w:rPr>
          <w:rFonts w:asciiTheme="minorHAnsi" w:hAnsiTheme="minorHAnsi"/>
          <w:sz w:val="48"/>
          <w:szCs w:val="48"/>
          <w:lang w:bidi="hi-IN"/>
        </w:rPr>
        <w:t>to</w:t>
      </w:r>
      <w:r w:rsidR="002D3F0E" w:rsidRPr="00CB46AE">
        <w:rPr>
          <w:rFonts w:asciiTheme="minorHAnsi" w:hAnsiTheme="minorHAnsi"/>
          <w:sz w:val="48"/>
          <w:szCs w:val="48"/>
          <w:lang w:bidi="hi-IN"/>
        </w:rPr>
        <w:t>1</w:t>
      </w:r>
      <w:r w:rsidR="002D3F0E" w:rsidRPr="00CB46AE">
        <w:rPr>
          <w:rFonts w:asciiTheme="minorHAnsi" w:hAnsiTheme="minorHAnsi"/>
          <w:sz w:val="48"/>
          <w:szCs w:val="48"/>
          <w:vertAlign w:val="superscript"/>
          <w:lang w:bidi="hi-IN"/>
        </w:rPr>
        <w:t>st</w:t>
      </w:r>
      <w:r w:rsidR="00CE70C3" w:rsidRPr="00CB46AE">
        <w:rPr>
          <w:rFonts w:asciiTheme="minorHAnsi" w:hAnsiTheme="minorHAnsi"/>
          <w:sz w:val="48"/>
          <w:szCs w:val="48"/>
          <w:lang w:bidi="hi-IN"/>
        </w:rPr>
        <w:t>February,</w:t>
      </w:r>
      <w:r w:rsidRPr="00CB46AE">
        <w:rPr>
          <w:rFonts w:asciiTheme="minorHAnsi" w:hAnsiTheme="minorHAnsi"/>
          <w:sz w:val="48"/>
          <w:szCs w:val="48"/>
          <w:lang w:bidi="hi-IN"/>
        </w:rPr>
        <w:t xml:space="preserve"> 201</w:t>
      </w:r>
      <w:r w:rsidR="00CE70C3" w:rsidRPr="00CB46AE">
        <w:rPr>
          <w:rFonts w:asciiTheme="minorHAnsi" w:hAnsiTheme="minorHAnsi"/>
          <w:sz w:val="48"/>
          <w:szCs w:val="48"/>
          <w:lang w:bidi="hi-IN"/>
        </w:rPr>
        <w:t>9</w:t>
      </w:r>
      <w:r w:rsidRPr="00CB46AE">
        <w:rPr>
          <w:rFonts w:asciiTheme="minorHAnsi" w:hAnsiTheme="minorHAnsi"/>
          <w:sz w:val="48"/>
          <w:szCs w:val="48"/>
          <w:lang w:bidi="hi-IN"/>
        </w:rPr>
        <w:t>)</w:t>
      </w:r>
    </w:p>
    <w:p w:rsidR="00C44818" w:rsidRDefault="00C44818" w:rsidP="009B79EC">
      <w:pPr>
        <w:jc w:val="center"/>
        <w:rPr>
          <w:rFonts w:asciiTheme="minorHAnsi" w:hAnsiTheme="minorHAnsi" w:cs="Baskerville Old Face"/>
          <w:b/>
          <w:bCs/>
          <w:sz w:val="52"/>
          <w:szCs w:val="24"/>
        </w:rPr>
      </w:pPr>
    </w:p>
    <w:p w:rsidR="00CE70C3" w:rsidRDefault="00CE70C3" w:rsidP="00175D2A">
      <w:pPr>
        <w:jc w:val="center"/>
        <w:rPr>
          <w:rFonts w:ascii="Palatino Linotype" w:hAnsi="Palatino Linotype" w:cs="Arial"/>
          <w:b/>
          <w:bCs/>
          <w:color w:val="002060"/>
          <w:sz w:val="70"/>
          <w:szCs w:val="70"/>
        </w:rPr>
      </w:pPr>
    </w:p>
    <w:p w:rsidR="00175D2A" w:rsidRPr="00931D85" w:rsidRDefault="00175D2A" w:rsidP="00175D2A">
      <w:pPr>
        <w:jc w:val="center"/>
        <w:rPr>
          <w:rFonts w:ascii="Palatino Linotype" w:hAnsi="Palatino Linotype" w:cs="Arial"/>
          <w:b/>
          <w:bCs/>
          <w:color w:val="002060"/>
          <w:sz w:val="70"/>
          <w:szCs w:val="70"/>
        </w:rPr>
      </w:pPr>
      <w:r w:rsidRPr="00931D85">
        <w:rPr>
          <w:rFonts w:ascii="Palatino Linotype" w:hAnsi="Palatino Linotype" w:cs="Arial"/>
          <w:b/>
          <w:bCs/>
          <w:color w:val="002060"/>
          <w:sz w:val="70"/>
          <w:szCs w:val="70"/>
        </w:rPr>
        <w:t>Course Schedule</w:t>
      </w:r>
    </w:p>
    <w:p w:rsidR="00C44818" w:rsidRPr="003B193E" w:rsidRDefault="00C44818" w:rsidP="009B79EC">
      <w:pPr>
        <w:rPr>
          <w:rFonts w:asciiTheme="minorHAnsi" w:hAnsiTheme="minorHAnsi" w:cs="Calibri"/>
          <w:b/>
          <w:bCs/>
          <w:sz w:val="24"/>
          <w:szCs w:val="24"/>
        </w:rPr>
      </w:pPr>
    </w:p>
    <w:p w:rsidR="00C44818" w:rsidRPr="003B193E" w:rsidRDefault="00C44818" w:rsidP="009B79EC">
      <w:pPr>
        <w:rPr>
          <w:rFonts w:asciiTheme="minorHAnsi" w:hAnsiTheme="minorHAnsi" w:cs="Calibri"/>
          <w:b/>
          <w:bCs/>
          <w:sz w:val="24"/>
          <w:szCs w:val="24"/>
        </w:rPr>
      </w:pPr>
    </w:p>
    <w:p w:rsidR="00C44818" w:rsidRPr="003B193E" w:rsidRDefault="00C44818" w:rsidP="009B79EC">
      <w:pPr>
        <w:rPr>
          <w:rFonts w:asciiTheme="minorHAnsi" w:hAnsiTheme="minorHAnsi" w:cs="Calibri"/>
          <w:b/>
          <w:bCs/>
          <w:sz w:val="24"/>
          <w:szCs w:val="24"/>
        </w:rPr>
      </w:pPr>
    </w:p>
    <w:p w:rsidR="00C44818" w:rsidRDefault="00C44818" w:rsidP="009B79EC">
      <w:pPr>
        <w:rPr>
          <w:rFonts w:asciiTheme="minorHAnsi" w:hAnsiTheme="minorHAnsi" w:cs="Calibri"/>
          <w:b/>
          <w:bCs/>
          <w:sz w:val="24"/>
          <w:szCs w:val="24"/>
        </w:rPr>
      </w:pPr>
    </w:p>
    <w:p w:rsidR="00CE70C3" w:rsidRDefault="00CE70C3" w:rsidP="009B79EC">
      <w:pPr>
        <w:rPr>
          <w:rFonts w:asciiTheme="minorHAnsi" w:hAnsiTheme="minorHAnsi" w:cs="Calibri"/>
          <w:b/>
          <w:bCs/>
          <w:sz w:val="24"/>
          <w:szCs w:val="24"/>
        </w:rPr>
      </w:pPr>
    </w:p>
    <w:p w:rsidR="004D63F4" w:rsidRPr="003B193E" w:rsidRDefault="004D63F4" w:rsidP="009B79EC">
      <w:pPr>
        <w:rPr>
          <w:rFonts w:asciiTheme="minorHAnsi" w:hAnsiTheme="minorHAnsi" w:cs="Calibri"/>
          <w:b/>
          <w:bCs/>
          <w:sz w:val="24"/>
          <w:szCs w:val="24"/>
        </w:rPr>
      </w:pPr>
    </w:p>
    <w:p w:rsidR="00E601A3" w:rsidRDefault="00E601A3" w:rsidP="00412561">
      <w:pPr>
        <w:rPr>
          <w:rFonts w:asciiTheme="minorHAnsi" w:hAnsiTheme="minorHAnsi" w:cs="Arial"/>
          <w:b/>
          <w:bCs/>
          <w:color w:val="002060"/>
          <w:sz w:val="28"/>
          <w:szCs w:val="28"/>
        </w:rPr>
      </w:pPr>
    </w:p>
    <w:p w:rsidR="00941994" w:rsidRPr="00312B8E" w:rsidRDefault="00941994" w:rsidP="00412561">
      <w:pPr>
        <w:rPr>
          <w:rFonts w:asciiTheme="minorHAnsi" w:hAnsiTheme="minorHAnsi" w:cs="Arial"/>
          <w:b/>
          <w:bCs/>
          <w:color w:val="002060"/>
          <w:sz w:val="28"/>
          <w:szCs w:val="28"/>
        </w:rPr>
      </w:pPr>
      <w:r w:rsidRPr="00312B8E">
        <w:rPr>
          <w:rFonts w:asciiTheme="minorHAnsi" w:hAnsiTheme="minorHAnsi" w:cs="Arial"/>
          <w:b/>
          <w:bCs/>
          <w:color w:val="002060"/>
          <w:sz w:val="28"/>
          <w:szCs w:val="28"/>
        </w:rPr>
        <w:lastRenderedPageBreak/>
        <w:t>14</w:t>
      </w:r>
      <w:r w:rsidR="00FC7EBD" w:rsidRPr="00312B8E">
        <w:rPr>
          <w:rFonts w:asciiTheme="minorHAnsi" w:hAnsiTheme="minorHAnsi" w:cs="Arial"/>
          <w:b/>
          <w:bCs/>
          <w:color w:val="002060"/>
          <w:sz w:val="28"/>
          <w:szCs w:val="28"/>
        </w:rPr>
        <w:t>6</w:t>
      </w:r>
      <w:r w:rsidR="00412561" w:rsidRPr="00312B8E">
        <w:rPr>
          <w:rFonts w:asciiTheme="minorHAnsi" w:hAnsiTheme="minorHAnsi" w:cs="Arial"/>
          <w:b/>
          <w:bCs/>
          <w:color w:val="002060"/>
          <w:sz w:val="28"/>
          <w:szCs w:val="28"/>
          <w:vertAlign w:val="superscript"/>
        </w:rPr>
        <w:t>th</w:t>
      </w:r>
      <w:r w:rsidRPr="00312B8E">
        <w:rPr>
          <w:rFonts w:asciiTheme="minorHAnsi" w:hAnsiTheme="minorHAnsi" w:cs="Arial"/>
          <w:b/>
          <w:bCs/>
          <w:color w:val="002060"/>
          <w:sz w:val="28"/>
          <w:szCs w:val="28"/>
        </w:rPr>
        <w:t>ITPFirstwe</w:t>
      </w:r>
      <w:r w:rsidR="00C71AAE">
        <w:rPr>
          <w:rFonts w:asciiTheme="minorHAnsi" w:hAnsiTheme="minorHAnsi" w:cs="Arial"/>
          <w:b/>
          <w:bCs/>
          <w:color w:val="002060"/>
          <w:sz w:val="28"/>
          <w:szCs w:val="28"/>
        </w:rPr>
        <w:t xml:space="preserve">ek: </w:t>
      </w:r>
      <w:r w:rsidR="00C71AAE">
        <w:rPr>
          <w:rFonts w:asciiTheme="minorHAnsi" w:hAnsiTheme="minorHAnsi" w:cs="Arial"/>
          <w:b/>
          <w:bCs/>
          <w:color w:val="002060"/>
          <w:sz w:val="28"/>
          <w:szCs w:val="28"/>
        </w:rPr>
        <w:tab/>
        <w:t xml:space="preserve">e-Governance Framework and </w:t>
      </w:r>
      <w:r w:rsidR="000450B6">
        <w:rPr>
          <w:rFonts w:asciiTheme="minorHAnsi" w:hAnsiTheme="minorHAnsi" w:cs="Arial"/>
          <w:b/>
          <w:bCs/>
          <w:color w:val="002060"/>
          <w:sz w:val="28"/>
          <w:szCs w:val="28"/>
        </w:rPr>
        <w:t>e-</w:t>
      </w:r>
      <w:proofErr w:type="spellStart"/>
      <w:r w:rsidR="000450B6">
        <w:rPr>
          <w:rFonts w:asciiTheme="minorHAnsi" w:hAnsiTheme="minorHAnsi" w:cs="Arial"/>
          <w:b/>
          <w:bCs/>
          <w:color w:val="002060"/>
          <w:sz w:val="28"/>
          <w:szCs w:val="28"/>
        </w:rPr>
        <w:t>Gov</w:t>
      </w:r>
      <w:r w:rsidRPr="00312B8E">
        <w:rPr>
          <w:rFonts w:asciiTheme="minorHAnsi" w:hAnsiTheme="minorHAnsi" w:cs="Arial"/>
          <w:b/>
          <w:bCs/>
          <w:color w:val="002060"/>
          <w:sz w:val="28"/>
          <w:szCs w:val="28"/>
        </w:rPr>
        <w:t>Project</w:t>
      </w:r>
      <w:proofErr w:type="spellEnd"/>
      <w:r w:rsidRPr="00312B8E">
        <w:rPr>
          <w:rFonts w:asciiTheme="minorHAnsi" w:hAnsiTheme="minorHAnsi" w:cs="Arial"/>
          <w:b/>
          <w:bCs/>
          <w:color w:val="002060"/>
          <w:sz w:val="28"/>
          <w:szCs w:val="28"/>
        </w:rPr>
        <w:t xml:space="preserve"> </w:t>
      </w:r>
      <w:r w:rsidR="009D0405" w:rsidRPr="00312B8E">
        <w:rPr>
          <w:rFonts w:asciiTheme="minorHAnsi" w:hAnsiTheme="minorHAnsi" w:cs="Arial"/>
          <w:b/>
          <w:bCs/>
          <w:color w:val="002060"/>
          <w:sz w:val="28"/>
          <w:szCs w:val="28"/>
        </w:rPr>
        <w:t>Implementation</w:t>
      </w:r>
    </w:p>
    <w:p w:rsidR="00941994" w:rsidRPr="00BE74C5" w:rsidRDefault="00941994" w:rsidP="00941994">
      <w:pPr>
        <w:jc w:val="center"/>
        <w:rPr>
          <w:rFonts w:ascii="Calibri" w:hAnsi="Calibri" w:cs="Arial"/>
          <w:b/>
          <w:bCs/>
          <w:sz w:val="6"/>
          <w:szCs w:val="2"/>
        </w:rPr>
      </w:pPr>
    </w:p>
    <w:tbl>
      <w:tblPr>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967"/>
        <w:gridCol w:w="642"/>
        <w:gridCol w:w="3390"/>
        <w:gridCol w:w="3109"/>
        <w:gridCol w:w="476"/>
        <w:gridCol w:w="31"/>
        <w:gridCol w:w="3303"/>
      </w:tblGrid>
      <w:tr w:rsidR="00941994" w:rsidRPr="009C54A0" w:rsidTr="00695601">
        <w:trPr>
          <w:trHeight w:val="320"/>
          <w:jc w:val="center"/>
        </w:trPr>
        <w:tc>
          <w:tcPr>
            <w:tcW w:w="1800" w:type="dxa"/>
            <w:shd w:val="clear" w:color="auto" w:fill="BFBFBF" w:themeFill="background1" w:themeFillShade="BF"/>
            <w:vAlign w:val="center"/>
          </w:tcPr>
          <w:p w:rsidR="00941994" w:rsidRPr="009C54A0" w:rsidRDefault="00941994" w:rsidP="00FC7EBD">
            <w:pPr>
              <w:keepNext/>
              <w:ind w:right="-27"/>
              <w:jc w:val="center"/>
              <w:outlineLvl w:val="1"/>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Date &amp; Day</w:t>
            </w:r>
          </w:p>
        </w:tc>
        <w:tc>
          <w:tcPr>
            <w:tcW w:w="3609" w:type="dxa"/>
            <w:gridSpan w:val="2"/>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1</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10:00– 11:15 Hours</w:t>
            </w:r>
          </w:p>
        </w:tc>
        <w:tc>
          <w:tcPr>
            <w:tcW w:w="3390"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2</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11:45 –13:00Hours</w:t>
            </w:r>
          </w:p>
        </w:tc>
        <w:tc>
          <w:tcPr>
            <w:tcW w:w="3109"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3</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14:00 – 15:15 Hours</w:t>
            </w:r>
          </w:p>
        </w:tc>
        <w:tc>
          <w:tcPr>
            <w:tcW w:w="3810" w:type="dxa"/>
            <w:gridSpan w:val="3"/>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4</w:t>
            </w:r>
          </w:p>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15:45 –17:00Hours</w:t>
            </w:r>
          </w:p>
        </w:tc>
      </w:tr>
      <w:tr w:rsidR="00941994" w:rsidRPr="009C54A0" w:rsidTr="00695601">
        <w:trPr>
          <w:trHeight w:val="528"/>
          <w:jc w:val="center"/>
        </w:trPr>
        <w:tc>
          <w:tcPr>
            <w:tcW w:w="1800" w:type="dxa"/>
            <w:vMerge w:val="restart"/>
            <w:shd w:val="clear" w:color="auto" w:fill="DDDDDD"/>
            <w:vAlign w:val="center"/>
          </w:tcPr>
          <w:p w:rsidR="00941994" w:rsidRPr="009C54A0" w:rsidRDefault="00E859B0"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07 Jan. 2019</w:t>
            </w:r>
          </w:p>
          <w:p w:rsidR="00941994" w:rsidRPr="009C54A0" w:rsidRDefault="00941994"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Monday</w:t>
            </w:r>
          </w:p>
        </w:tc>
        <w:tc>
          <w:tcPr>
            <w:tcW w:w="3609" w:type="dxa"/>
            <w:gridSpan w:val="2"/>
            <w:vMerge w:val="restart"/>
            <w:shd w:val="clear" w:color="auto" w:fill="auto"/>
            <w:vAlign w:val="center"/>
          </w:tcPr>
          <w:p w:rsidR="00941994" w:rsidRPr="009C54A0" w:rsidRDefault="00941994" w:rsidP="00FC7EBD">
            <w:pPr>
              <w:tabs>
                <w:tab w:val="left" w:pos="11927"/>
              </w:tabs>
              <w:ind w:right="-18"/>
              <w:jc w:val="center"/>
              <w:rPr>
                <w:rFonts w:asciiTheme="minorHAnsi" w:hAnsiTheme="minorHAnsi" w:cstheme="minorHAnsi"/>
                <w:b/>
                <w:bCs/>
                <w:sz w:val="22"/>
                <w:szCs w:val="22"/>
              </w:rPr>
            </w:pPr>
            <w:r w:rsidRPr="009C54A0">
              <w:rPr>
                <w:rFonts w:asciiTheme="minorHAnsi" w:hAnsiTheme="minorHAnsi" w:cstheme="minorHAnsi"/>
                <w:b/>
                <w:bCs/>
                <w:sz w:val="22"/>
                <w:szCs w:val="22"/>
              </w:rPr>
              <w:t>Briefing &amp; Ice-breaking session</w:t>
            </w:r>
          </w:p>
        </w:tc>
        <w:tc>
          <w:tcPr>
            <w:tcW w:w="3390" w:type="dxa"/>
            <w:shd w:val="clear" w:color="auto" w:fill="auto"/>
            <w:vAlign w:val="center"/>
          </w:tcPr>
          <w:p w:rsidR="00941994" w:rsidRPr="009C54A0" w:rsidRDefault="00941994" w:rsidP="00FC7EBD">
            <w:pPr>
              <w:tabs>
                <w:tab w:val="left" w:pos="11927"/>
              </w:tabs>
              <w:jc w:val="center"/>
              <w:rPr>
                <w:rFonts w:asciiTheme="minorHAnsi" w:hAnsiTheme="minorHAnsi" w:cstheme="minorHAnsi"/>
                <w:b/>
                <w:sz w:val="22"/>
                <w:szCs w:val="22"/>
              </w:rPr>
            </w:pPr>
            <w:r w:rsidRPr="009C54A0">
              <w:rPr>
                <w:rFonts w:asciiTheme="minorHAnsi" w:hAnsiTheme="minorHAnsi" w:cstheme="minorHAnsi"/>
                <w:b/>
                <w:bCs/>
                <w:sz w:val="22"/>
                <w:szCs w:val="22"/>
              </w:rPr>
              <w:t>Introducing India</w:t>
            </w:r>
          </w:p>
        </w:tc>
        <w:tc>
          <w:tcPr>
            <w:tcW w:w="6919" w:type="dxa"/>
            <w:gridSpan w:val="4"/>
            <w:vMerge w:val="restart"/>
            <w:shd w:val="clear" w:color="auto" w:fill="auto"/>
            <w:vAlign w:val="center"/>
          </w:tcPr>
          <w:p w:rsidR="00941994" w:rsidRPr="009C54A0" w:rsidRDefault="00941994" w:rsidP="00FC7EBD">
            <w:pPr>
              <w:tabs>
                <w:tab w:val="left" w:pos="11927"/>
              </w:tabs>
              <w:jc w:val="center"/>
              <w:rPr>
                <w:rFonts w:asciiTheme="minorHAnsi" w:hAnsiTheme="minorHAnsi" w:cstheme="minorHAnsi"/>
                <w:b/>
                <w:sz w:val="22"/>
                <w:szCs w:val="22"/>
              </w:rPr>
            </w:pPr>
            <w:r w:rsidRPr="009C54A0">
              <w:rPr>
                <w:rFonts w:asciiTheme="minorHAnsi" w:hAnsiTheme="minorHAnsi" w:cstheme="minorHAnsi"/>
                <w:b/>
                <w:sz w:val="22"/>
                <w:szCs w:val="22"/>
              </w:rPr>
              <w:t>Inauguration at SAI India HQrs (C&amp;AG of India)</w:t>
            </w:r>
          </w:p>
        </w:tc>
      </w:tr>
      <w:tr w:rsidR="00941994" w:rsidRPr="009C54A0" w:rsidTr="00695601">
        <w:trPr>
          <w:trHeight w:val="528"/>
          <w:jc w:val="center"/>
        </w:trPr>
        <w:tc>
          <w:tcPr>
            <w:tcW w:w="1800" w:type="dxa"/>
            <w:vMerge/>
            <w:vAlign w:val="center"/>
          </w:tcPr>
          <w:p w:rsidR="00941994" w:rsidRPr="009C54A0" w:rsidRDefault="00941994" w:rsidP="00FC7EBD">
            <w:pPr>
              <w:rPr>
                <w:rFonts w:asciiTheme="minorHAnsi" w:hAnsiTheme="minorHAnsi" w:cstheme="minorHAnsi"/>
                <w:b/>
                <w:bCs/>
                <w:color w:val="002060"/>
                <w:sz w:val="22"/>
                <w:szCs w:val="22"/>
              </w:rPr>
            </w:pPr>
          </w:p>
        </w:tc>
        <w:tc>
          <w:tcPr>
            <w:tcW w:w="3609" w:type="dxa"/>
            <w:gridSpan w:val="2"/>
            <w:vMerge/>
            <w:shd w:val="clear" w:color="auto" w:fill="auto"/>
            <w:vAlign w:val="center"/>
          </w:tcPr>
          <w:p w:rsidR="00941994" w:rsidRPr="009C54A0" w:rsidRDefault="00941994" w:rsidP="00FC7EBD">
            <w:pPr>
              <w:tabs>
                <w:tab w:val="left" w:pos="11927"/>
              </w:tabs>
              <w:jc w:val="center"/>
              <w:rPr>
                <w:rFonts w:asciiTheme="minorHAnsi" w:hAnsiTheme="minorHAnsi" w:cstheme="minorHAnsi"/>
                <w:b/>
                <w:bCs/>
                <w:sz w:val="22"/>
                <w:szCs w:val="22"/>
              </w:rPr>
            </w:pPr>
          </w:p>
        </w:tc>
        <w:tc>
          <w:tcPr>
            <w:tcW w:w="3390" w:type="dxa"/>
            <w:shd w:val="clear" w:color="auto" w:fill="auto"/>
            <w:vAlign w:val="center"/>
          </w:tcPr>
          <w:p w:rsidR="00941994" w:rsidRPr="009C54A0" w:rsidRDefault="00941994" w:rsidP="00FC7EBD">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Presentation by</w:t>
            </w:r>
          </w:p>
          <w:p w:rsidR="00941994" w:rsidRPr="009C54A0" w:rsidRDefault="00941994" w:rsidP="00FC7EBD">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SAI India participant</w:t>
            </w:r>
          </w:p>
        </w:tc>
        <w:tc>
          <w:tcPr>
            <w:tcW w:w="6919" w:type="dxa"/>
            <w:gridSpan w:val="4"/>
            <w:vMerge/>
            <w:shd w:val="clear" w:color="auto" w:fill="auto"/>
            <w:vAlign w:val="center"/>
          </w:tcPr>
          <w:p w:rsidR="00941994" w:rsidRPr="009C54A0" w:rsidRDefault="00941994" w:rsidP="00FC7EBD">
            <w:pPr>
              <w:tabs>
                <w:tab w:val="left" w:pos="11927"/>
              </w:tabs>
              <w:jc w:val="center"/>
              <w:rPr>
                <w:rFonts w:asciiTheme="minorHAnsi" w:hAnsiTheme="minorHAnsi" w:cstheme="minorHAnsi"/>
                <w:b/>
                <w:sz w:val="22"/>
                <w:szCs w:val="22"/>
              </w:rPr>
            </w:pPr>
          </w:p>
        </w:tc>
      </w:tr>
      <w:tr w:rsidR="00941994" w:rsidRPr="009C54A0" w:rsidTr="002E3EB7">
        <w:trPr>
          <w:trHeight w:val="213"/>
          <w:jc w:val="center"/>
        </w:trPr>
        <w:tc>
          <w:tcPr>
            <w:tcW w:w="1800" w:type="dxa"/>
            <w:vMerge/>
            <w:vAlign w:val="center"/>
          </w:tcPr>
          <w:p w:rsidR="00941994" w:rsidRPr="009C54A0" w:rsidRDefault="00941994" w:rsidP="00FC7EBD">
            <w:pPr>
              <w:rPr>
                <w:rFonts w:asciiTheme="minorHAnsi" w:hAnsiTheme="minorHAnsi" w:cstheme="minorHAnsi"/>
                <w:b/>
                <w:bCs/>
                <w:color w:val="002060"/>
                <w:sz w:val="22"/>
                <w:szCs w:val="22"/>
              </w:rPr>
            </w:pPr>
          </w:p>
        </w:tc>
        <w:tc>
          <w:tcPr>
            <w:tcW w:w="6999" w:type="dxa"/>
            <w:gridSpan w:val="3"/>
            <w:shd w:val="clear" w:color="auto" w:fill="auto"/>
            <w:vAlign w:val="center"/>
          </w:tcPr>
          <w:p w:rsidR="00941994" w:rsidRPr="009C54A0" w:rsidRDefault="00941994" w:rsidP="00FC7EBD">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Room no. 108</w:t>
            </w:r>
          </w:p>
        </w:tc>
        <w:tc>
          <w:tcPr>
            <w:tcW w:w="6919" w:type="dxa"/>
            <w:gridSpan w:val="4"/>
            <w:shd w:val="clear" w:color="auto" w:fill="auto"/>
            <w:vAlign w:val="center"/>
          </w:tcPr>
          <w:p w:rsidR="00941994" w:rsidRPr="009C54A0" w:rsidRDefault="00941994" w:rsidP="00FC7EBD">
            <w:pPr>
              <w:tabs>
                <w:tab w:val="left" w:pos="11927"/>
              </w:tabs>
              <w:jc w:val="center"/>
              <w:rPr>
                <w:rFonts w:asciiTheme="minorHAnsi" w:hAnsiTheme="minorHAnsi" w:cstheme="minorHAnsi"/>
                <w:bCs/>
                <w:sz w:val="22"/>
                <w:szCs w:val="22"/>
              </w:rPr>
            </w:pPr>
            <w:r w:rsidRPr="009C54A0">
              <w:rPr>
                <w:rFonts w:asciiTheme="minorHAnsi" w:hAnsiTheme="minorHAnsi" w:cstheme="minorHAnsi"/>
                <w:bCs/>
                <w:sz w:val="22"/>
                <w:szCs w:val="22"/>
                <w:lang w:val="fr-FR"/>
              </w:rPr>
              <w:t>Seminar</w:t>
            </w:r>
            <w:r w:rsidRPr="009C54A0">
              <w:rPr>
                <w:rFonts w:asciiTheme="minorHAnsi" w:hAnsiTheme="minorHAnsi" w:cstheme="minorHAnsi"/>
                <w:bCs/>
                <w:sz w:val="22"/>
                <w:szCs w:val="22"/>
              </w:rPr>
              <w:t xml:space="preserve"> Hall</w:t>
            </w:r>
          </w:p>
        </w:tc>
      </w:tr>
      <w:tr w:rsidR="006971EE" w:rsidRPr="009C54A0" w:rsidTr="002E3EB7">
        <w:trPr>
          <w:trHeight w:val="458"/>
          <w:jc w:val="center"/>
        </w:trPr>
        <w:tc>
          <w:tcPr>
            <w:tcW w:w="1800" w:type="dxa"/>
            <w:vMerge w:val="restart"/>
            <w:shd w:val="clear" w:color="auto" w:fill="DDDDDD"/>
            <w:vAlign w:val="center"/>
          </w:tcPr>
          <w:p w:rsidR="006971EE" w:rsidRPr="009C54A0" w:rsidRDefault="006971EE" w:rsidP="00E859B0">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08 Jan. 2019</w:t>
            </w:r>
          </w:p>
          <w:p w:rsidR="006971EE" w:rsidRPr="009C54A0" w:rsidRDefault="006971EE"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Tuesday</w:t>
            </w:r>
          </w:p>
        </w:tc>
        <w:tc>
          <w:tcPr>
            <w:tcW w:w="6999" w:type="dxa"/>
            <w:gridSpan w:val="3"/>
            <w:shd w:val="clear" w:color="auto" w:fill="auto"/>
            <w:vAlign w:val="center"/>
          </w:tcPr>
          <w:p w:rsidR="006971EE" w:rsidRPr="009C54A0" w:rsidRDefault="006971EE" w:rsidP="00D33D30">
            <w:pPr>
              <w:jc w:val="center"/>
              <w:rPr>
                <w:rFonts w:asciiTheme="minorHAnsi" w:hAnsiTheme="minorHAnsi" w:cstheme="minorHAnsi"/>
                <w:b/>
                <w:bCs/>
                <w:sz w:val="22"/>
                <w:szCs w:val="22"/>
                <w:lang w:val="fr-FR"/>
              </w:rPr>
            </w:pPr>
            <w:r w:rsidRPr="009C54A0">
              <w:rPr>
                <w:rFonts w:asciiTheme="minorHAnsi" w:hAnsiTheme="minorHAnsi" w:cstheme="minorHAnsi"/>
                <w:b/>
                <w:bCs/>
                <w:sz w:val="22"/>
                <w:szCs w:val="22"/>
              </w:rPr>
              <w:t>Digital transformation through e-Governance Projects</w:t>
            </w:r>
          </w:p>
        </w:tc>
        <w:tc>
          <w:tcPr>
            <w:tcW w:w="6919" w:type="dxa"/>
            <w:gridSpan w:val="4"/>
            <w:shd w:val="clear" w:color="auto" w:fill="auto"/>
            <w:vAlign w:val="center"/>
          </w:tcPr>
          <w:p w:rsidR="006971EE" w:rsidRPr="009C54A0" w:rsidRDefault="006971EE" w:rsidP="00CB5896">
            <w:pPr>
              <w:jc w:val="center"/>
              <w:rPr>
                <w:rFonts w:asciiTheme="minorHAnsi" w:hAnsiTheme="minorHAnsi" w:cstheme="minorHAnsi"/>
                <w:b/>
                <w:bCs/>
                <w:color w:val="000000" w:themeColor="text1"/>
                <w:sz w:val="22"/>
                <w:szCs w:val="22"/>
              </w:rPr>
            </w:pPr>
            <w:r w:rsidRPr="009C54A0">
              <w:rPr>
                <w:rFonts w:asciiTheme="minorHAnsi" w:hAnsiTheme="minorHAnsi" w:cstheme="minorHAnsi"/>
                <w:b/>
                <w:bCs/>
                <w:color w:val="000000" w:themeColor="text1"/>
                <w:sz w:val="22"/>
                <w:szCs w:val="22"/>
              </w:rPr>
              <w:t xml:space="preserve">Implementation of e-Governance Projects: </w:t>
            </w:r>
          </w:p>
          <w:p w:rsidR="006971EE" w:rsidRPr="009C54A0" w:rsidRDefault="006971EE" w:rsidP="00CB5896">
            <w:pPr>
              <w:pStyle w:val="BodyText"/>
              <w:jc w:val="center"/>
              <w:rPr>
                <w:rFonts w:asciiTheme="minorHAnsi" w:hAnsiTheme="minorHAnsi" w:cstheme="minorHAnsi"/>
                <w:b/>
                <w:sz w:val="22"/>
                <w:szCs w:val="22"/>
              </w:rPr>
            </w:pPr>
            <w:r w:rsidRPr="009C54A0">
              <w:rPr>
                <w:rFonts w:asciiTheme="minorHAnsi" w:hAnsiTheme="minorHAnsi" w:cstheme="minorHAnsi"/>
                <w:b/>
                <w:bCs/>
                <w:color w:val="000000" w:themeColor="text1"/>
                <w:sz w:val="22"/>
                <w:szCs w:val="22"/>
              </w:rPr>
              <w:t>An Implementer’s Perspective</w:t>
            </w:r>
          </w:p>
        </w:tc>
      </w:tr>
      <w:tr w:rsidR="006971EE" w:rsidRPr="009C54A0" w:rsidTr="002E3EB7">
        <w:trPr>
          <w:trHeight w:val="600"/>
          <w:jc w:val="center"/>
        </w:trPr>
        <w:tc>
          <w:tcPr>
            <w:tcW w:w="1800" w:type="dxa"/>
            <w:vMerge/>
            <w:shd w:val="clear" w:color="auto" w:fill="DDDDDD"/>
            <w:vAlign w:val="center"/>
          </w:tcPr>
          <w:p w:rsidR="006971EE" w:rsidRPr="009C54A0" w:rsidRDefault="006971EE" w:rsidP="00FC7EBD">
            <w:pPr>
              <w:rPr>
                <w:rFonts w:asciiTheme="minorHAnsi" w:hAnsiTheme="minorHAnsi" w:cstheme="minorHAnsi"/>
                <w:b/>
                <w:bCs/>
                <w:color w:val="002060"/>
                <w:sz w:val="22"/>
                <w:szCs w:val="22"/>
              </w:rPr>
            </w:pPr>
          </w:p>
        </w:tc>
        <w:tc>
          <w:tcPr>
            <w:tcW w:w="6999" w:type="dxa"/>
            <w:gridSpan w:val="3"/>
            <w:shd w:val="clear" w:color="auto" w:fill="auto"/>
            <w:vAlign w:val="center"/>
          </w:tcPr>
          <w:p w:rsidR="009C54A0" w:rsidRPr="009C54A0" w:rsidRDefault="000E163F" w:rsidP="009C54A0">
            <w:pPr>
              <w:jc w:val="center"/>
              <w:rPr>
                <w:rFonts w:asciiTheme="minorHAnsi" w:hAnsiTheme="minorHAnsi" w:cstheme="minorHAnsi"/>
                <w:bCs/>
                <w:sz w:val="22"/>
                <w:szCs w:val="22"/>
                <w:lang w:val="fr-FR"/>
              </w:rPr>
            </w:pPr>
            <w:r w:rsidRPr="009C54A0">
              <w:rPr>
                <w:rFonts w:asciiTheme="minorHAnsi" w:hAnsiTheme="minorHAnsi" w:cstheme="minorHAnsi"/>
                <w:bCs/>
                <w:sz w:val="22"/>
                <w:szCs w:val="22"/>
                <w:lang w:val="fr-FR"/>
              </w:rPr>
              <w:t xml:space="preserve">Mr. </w:t>
            </w:r>
            <w:proofErr w:type="spellStart"/>
            <w:r w:rsidRPr="009C54A0">
              <w:rPr>
                <w:rFonts w:asciiTheme="minorHAnsi" w:hAnsiTheme="minorHAnsi" w:cstheme="minorHAnsi"/>
                <w:bCs/>
                <w:sz w:val="22"/>
                <w:szCs w:val="22"/>
                <w:lang w:val="fr-FR"/>
              </w:rPr>
              <w:t>AshisSanyal</w:t>
            </w:r>
            <w:proofErr w:type="spellEnd"/>
            <w:r w:rsidRPr="009C54A0">
              <w:rPr>
                <w:rFonts w:asciiTheme="minorHAnsi" w:hAnsiTheme="minorHAnsi" w:cstheme="minorHAnsi"/>
                <w:bCs/>
                <w:sz w:val="22"/>
                <w:szCs w:val="22"/>
                <w:lang w:val="fr-FR"/>
              </w:rPr>
              <w:t>, Sr. Director (Retd.), MEITY</w:t>
            </w:r>
            <w:r w:rsidR="009C54A0" w:rsidRPr="009C54A0">
              <w:rPr>
                <w:rFonts w:asciiTheme="minorHAnsi" w:hAnsiTheme="minorHAnsi" w:cstheme="minorHAnsi"/>
                <w:bCs/>
                <w:sz w:val="22"/>
                <w:szCs w:val="22"/>
                <w:lang w:val="fr-FR"/>
              </w:rPr>
              <w:t xml:space="preserve">, </w:t>
            </w:r>
          </w:p>
          <w:p w:rsidR="009357A9" w:rsidRDefault="007D041A" w:rsidP="009C54A0">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C</w:t>
            </w:r>
            <w:r w:rsidR="009357A9">
              <w:rPr>
                <w:rFonts w:asciiTheme="minorHAnsi" w:hAnsiTheme="minorHAnsi" w:cstheme="minorHAnsi"/>
                <w:bCs/>
                <w:sz w:val="22"/>
                <w:szCs w:val="22"/>
                <w:lang w:val="fr-FR"/>
              </w:rPr>
              <w:t>onsultant for World Bank e-</w:t>
            </w:r>
            <w:r w:rsidR="00F4147E" w:rsidRPr="007D041A">
              <w:rPr>
                <w:rFonts w:asciiTheme="minorHAnsi" w:hAnsiTheme="minorHAnsi" w:cstheme="minorHAnsi"/>
                <w:bCs/>
                <w:sz w:val="22"/>
                <w:szCs w:val="22"/>
              </w:rPr>
              <w:t>Governance</w:t>
            </w:r>
            <w:r w:rsidR="00F4147E" w:rsidRPr="009C54A0">
              <w:rPr>
                <w:rFonts w:asciiTheme="minorHAnsi" w:hAnsiTheme="minorHAnsi" w:cstheme="minorHAnsi"/>
                <w:bCs/>
                <w:sz w:val="22"/>
                <w:szCs w:val="22"/>
                <w:lang w:val="fr-FR"/>
              </w:rPr>
              <w:t xml:space="preserve"> Project and </w:t>
            </w:r>
          </w:p>
          <w:p w:rsidR="00F4147E" w:rsidRPr="009C54A0" w:rsidRDefault="003425F5" w:rsidP="009C54A0">
            <w:pPr>
              <w:jc w:val="center"/>
              <w:rPr>
                <w:rFonts w:asciiTheme="minorHAnsi" w:hAnsiTheme="minorHAnsi" w:cstheme="minorHAnsi"/>
                <w:bCs/>
                <w:sz w:val="22"/>
                <w:szCs w:val="22"/>
                <w:lang w:val="fr-FR"/>
              </w:rPr>
            </w:pPr>
            <w:proofErr w:type="spellStart"/>
            <w:r w:rsidRPr="009C54A0">
              <w:rPr>
                <w:rFonts w:asciiTheme="minorHAnsi" w:hAnsiTheme="minorHAnsi" w:cstheme="minorHAnsi"/>
                <w:bCs/>
                <w:sz w:val="22"/>
                <w:szCs w:val="22"/>
                <w:lang w:val="fr-FR"/>
              </w:rPr>
              <w:t>A</w:t>
            </w:r>
            <w:r w:rsidR="00F4147E" w:rsidRPr="009C54A0">
              <w:rPr>
                <w:rFonts w:asciiTheme="minorHAnsi" w:hAnsiTheme="minorHAnsi" w:cstheme="minorHAnsi"/>
                <w:bCs/>
                <w:sz w:val="22"/>
                <w:szCs w:val="22"/>
                <w:lang w:val="fr-FR"/>
              </w:rPr>
              <w:t>nchorfaculty</w:t>
            </w:r>
            <w:proofErr w:type="spellEnd"/>
            <w:r w:rsidR="00F4147E" w:rsidRPr="009C54A0">
              <w:rPr>
                <w:rFonts w:asciiTheme="minorHAnsi" w:hAnsiTheme="minorHAnsi" w:cstheme="minorHAnsi"/>
                <w:bCs/>
                <w:sz w:val="22"/>
                <w:szCs w:val="22"/>
                <w:lang w:val="fr-FR"/>
              </w:rPr>
              <w:t xml:space="preserve"> for NISG a</w:t>
            </w:r>
            <w:r w:rsidR="009C54A0" w:rsidRPr="009C54A0">
              <w:rPr>
                <w:rFonts w:asciiTheme="minorHAnsi" w:hAnsiTheme="minorHAnsi" w:cstheme="minorHAnsi"/>
                <w:bCs/>
                <w:sz w:val="22"/>
                <w:szCs w:val="22"/>
                <w:lang w:val="fr-FR"/>
              </w:rPr>
              <w:t>n</w:t>
            </w:r>
            <w:r w:rsidR="00F4147E" w:rsidRPr="009C54A0">
              <w:rPr>
                <w:rFonts w:asciiTheme="minorHAnsi" w:hAnsiTheme="minorHAnsi" w:cstheme="minorHAnsi"/>
                <w:bCs/>
                <w:sz w:val="22"/>
                <w:szCs w:val="22"/>
                <w:lang w:val="fr-FR"/>
              </w:rPr>
              <w:t>d CDAC</w:t>
            </w:r>
          </w:p>
        </w:tc>
        <w:tc>
          <w:tcPr>
            <w:tcW w:w="6919" w:type="dxa"/>
            <w:gridSpan w:val="4"/>
            <w:shd w:val="clear" w:color="auto" w:fill="auto"/>
            <w:vAlign w:val="center"/>
          </w:tcPr>
          <w:p w:rsidR="006971EE" w:rsidRPr="009C54A0" w:rsidRDefault="006971EE" w:rsidP="00CB5896">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 xml:space="preserve">Mr. </w:t>
            </w:r>
            <w:proofErr w:type="spellStart"/>
            <w:r w:rsidRPr="009C54A0">
              <w:rPr>
                <w:rFonts w:asciiTheme="minorHAnsi" w:hAnsiTheme="minorHAnsi" w:cstheme="minorHAnsi"/>
                <w:sz w:val="22"/>
                <w:szCs w:val="22"/>
              </w:rPr>
              <w:t>TanmoyChakrabarty</w:t>
            </w:r>
            <w:proofErr w:type="spellEnd"/>
            <w:r w:rsidR="00F80D8E" w:rsidRPr="009C54A0">
              <w:rPr>
                <w:rFonts w:asciiTheme="minorHAnsi" w:hAnsiTheme="minorHAnsi" w:cstheme="minorHAnsi"/>
                <w:sz w:val="22"/>
                <w:szCs w:val="22"/>
              </w:rPr>
              <w:t>,</w:t>
            </w:r>
          </w:p>
          <w:p w:rsidR="006971EE" w:rsidRPr="009C54A0" w:rsidRDefault="006971EE" w:rsidP="00CB5896">
            <w:pPr>
              <w:jc w:val="center"/>
              <w:rPr>
                <w:rFonts w:asciiTheme="minorHAnsi" w:hAnsiTheme="minorHAnsi" w:cstheme="minorHAnsi"/>
                <w:sz w:val="22"/>
                <w:szCs w:val="22"/>
              </w:rPr>
            </w:pPr>
            <w:r w:rsidRPr="009C54A0">
              <w:rPr>
                <w:rFonts w:asciiTheme="minorHAnsi" w:hAnsiTheme="minorHAnsi" w:cstheme="minorHAnsi"/>
                <w:sz w:val="22"/>
                <w:szCs w:val="22"/>
              </w:rPr>
              <w:t>Group Government Affairs Officer, Tata Sons</w:t>
            </w:r>
          </w:p>
        </w:tc>
      </w:tr>
      <w:tr w:rsidR="006971EE" w:rsidRPr="009C54A0" w:rsidTr="002E3EB7">
        <w:trPr>
          <w:trHeight w:val="240"/>
          <w:jc w:val="center"/>
        </w:trPr>
        <w:tc>
          <w:tcPr>
            <w:tcW w:w="1800" w:type="dxa"/>
            <w:vMerge/>
            <w:shd w:val="clear" w:color="auto" w:fill="DDDDDD"/>
            <w:vAlign w:val="center"/>
          </w:tcPr>
          <w:p w:rsidR="006971EE" w:rsidRPr="009C54A0" w:rsidRDefault="006971EE" w:rsidP="00FC7EBD">
            <w:pPr>
              <w:rPr>
                <w:rFonts w:asciiTheme="minorHAnsi" w:hAnsiTheme="minorHAnsi" w:cstheme="minorHAnsi"/>
                <w:b/>
                <w:bCs/>
                <w:color w:val="002060"/>
                <w:sz w:val="22"/>
                <w:szCs w:val="22"/>
              </w:rPr>
            </w:pPr>
          </w:p>
        </w:tc>
        <w:tc>
          <w:tcPr>
            <w:tcW w:w="13918" w:type="dxa"/>
            <w:gridSpan w:val="7"/>
            <w:shd w:val="clear" w:color="auto" w:fill="auto"/>
            <w:vAlign w:val="center"/>
          </w:tcPr>
          <w:p w:rsidR="006971EE" w:rsidRPr="009C54A0" w:rsidRDefault="006971EE" w:rsidP="00FC7EBD">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Room no. 213</w:t>
            </w:r>
          </w:p>
        </w:tc>
      </w:tr>
      <w:tr w:rsidR="009C54A0" w:rsidRPr="009C54A0" w:rsidTr="009C54A0">
        <w:trPr>
          <w:trHeight w:val="620"/>
          <w:jc w:val="center"/>
        </w:trPr>
        <w:tc>
          <w:tcPr>
            <w:tcW w:w="1800" w:type="dxa"/>
            <w:vMerge w:val="restart"/>
            <w:shd w:val="clear" w:color="auto" w:fill="DDDDDD"/>
            <w:vAlign w:val="center"/>
          </w:tcPr>
          <w:p w:rsidR="009C54A0" w:rsidRPr="009C54A0" w:rsidRDefault="009C54A0" w:rsidP="00E859B0">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09 Jan. 2019</w:t>
            </w:r>
          </w:p>
          <w:p w:rsidR="009C54A0" w:rsidRPr="009C54A0" w:rsidRDefault="009C54A0"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Wednesday</w:t>
            </w:r>
          </w:p>
          <w:p w:rsidR="009C54A0" w:rsidRPr="009C54A0" w:rsidRDefault="009C54A0" w:rsidP="00FC7EBD">
            <w:pPr>
              <w:jc w:val="center"/>
              <w:rPr>
                <w:rFonts w:asciiTheme="minorHAnsi" w:hAnsiTheme="minorHAnsi" w:cstheme="minorHAnsi"/>
                <w:b/>
                <w:bCs/>
                <w:color w:val="002060"/>
                <w:sz w:val="22"/>
                <w:szCs w:val="22"/>
              </w:rPr>
            </w:pPr>
          </w:p>
        </w:tc>
        <w:tc>
          <w:tcPr>
            <w:tcW w:w="6999" w:type="dxa"/>
            <w:gridSpan w:val="3"/>
            <w:shd w:val="clear" w:color="auto" w:fill="auto"/>
            <w:vAlign w:val="center"/>
          </w:tcPr>
          <w:p w:rsidR="009C54A0" w:rsidRPr="009C54A0" w:rsidRDefault="009C54A0" w:rsidP="000E163F">
            <w:pPr>
              <w:pStyle w:val="BodyText"/>
              <w:jc w:val="center"/>
              <w:rPr>
                <w:rFonts w:asciiTheme="minorHAnsi" w:hAnsiTheme="minorHAnsi" w:cstheme="minorHAnsi"/>
                <w:b/>
                <w:bCs/>
                <w:sz w:val="22"/>
                <w:szCs w:val="22"/>
              </w:rPr>
            </w:pPr>
            <w:r w:rsidRPr="009C54A0">
              <w:rPr>
                <w:rFonts w:asciiTheme="minorHAnsi" w:hAnsiTheme="minorHAnsi" w:cstheme="minorHAnsi"/>
                <w:b/>
                <w:sz w:val="22"/>
                <w:szCs w:val="22"/>
              </w:rPr>
              <w:t>India Enterprise Architecture Framework (IndEA)</w:t>
            </w:r>
          </w:p>
        </w:tc>
        <w:tc>
          <w:tcPr>
            <w:tcW w:w="3585" w:type="dxa"/>
            <w:gridSpan w:val="2"/>
            <w:shd w:val="clear" w:color="auto" w:fill="auto"/>
            <w:vAlign w:val="center"/>
          </w:tcPr>
          <w:p w:rsidR="009C54A0" w:rsidRPr="009C54A0" w:rsidRDefault="009C54A0" w:rsidP="009C54A0">
            <w:pPr>
              <w:pStyle w:val="BodyText"/>
              <w:jc w:val="center"/>
              <w:rPr>
                <w:rFonts w:asciiTheme="minorHAnsi" w:hAnsiTheme="minorHAnsi" w:cstheme="minorHAnsi"/>
                <w:b/>
                <w:sz w:val="22"/>
                <w:szCs w:val="22"/>
              </w:rPr>
            </w:pPr>
            <w:r w:rsidRPr="009C54A0">
              <w:rPr>
                <w:rFonts w:asciiTheme="minorHAnsi" w:hAnsiTheme="minorHAnsi" w:cstheme="minorHAnsi"/>
                <w:b/>
                <w:sz w:val="22"/>
                <w:szCs w:val="22"/>
              </w:rPr>
              <w:t>India Enterprise Architecture Framework (IndEA)</w:t>
            </w:r>
          </w:p>
        </w:tc>
        <w:tc>
          <w:tcPr>
            <w:tcW w:w="3334" w:type="dxa"/>
            <w:gridSpan w:val="2"/>
            <w:shd w:val="clear" w:color="auto" w:fill="auto"/>
            <w:vAlign w:val="center"/>
          </w:tcPr>
          <w:p w:rsidR="009C54A0" w:rsidRPr="009C54A0" w:rsidRDefault="009C54A0" w:rsidP="009C54A0">
            <w:pPr>
              <w:jc w:val="center"/>
              <w:rPr>
                <w:rFonts w:asciiTheme="minorHAnsi" w:eastAsia="Arial Unicode MS" w:hAnsiTheme="minorHAnsi" w:cstheme="minorHAnsi"/>
                <w:b/>
                <w:bCs/>
                <w:sz w:val="22"/>
                <w:szCs w:val="22"/>
              </w:rPr>
            </w:pPr>
            <w:r w:rsidRPr="009C54A0">
              <w:rPr>
                <w:rFonts w:asciiTheme="minorHAnsi" w:eastAsia="Arial Unicode MS" w:hAnsiTheme="minorHAnsi" w:cstheme="minorHAnsi"/>
                <w:b/>
                <w:bCs/>
                <w:sz w:val="22"/>
                <w:szCs w:val="22"/>
              </w:rPr>
              <w:t>e-Gov Standards:</w:t>
            </w:r>
          </w:p>
          <w:p w:rsidR="009C54A0" w:rsidRPr="009C54A0" w:rsidRDefault="009C54A0" w:rsidP="009C54A0">
            <w:pPr>
              <w:pStyle w:val="BodyText"/>
              <w:jc w:val="center"/>
              <w:rPr>
                <w:rFonts w:asciiTheme="minorHAnsi" w:hAnsiTheme="minorHAnsi" w:cstheme="minorHAnsi"/>
                <w:b/>
                <w:sz w:val="22"/>
                <w:szCs w:val="22"/>
              </w:rPr>
            </w:pPr>
            <w:r w:rsidRPr="009C54A0">
              <w:rPr>
                <w:rFonts w:asciiTheme="minorHAnsi" w:eastAsia="Arial Unicode MS" w:hAnsiTheme="minorHAnsi" w:cstheme="minorHAnsi"/>
                <w:b/>
                <w:bCs/>
                <w:sz w:val="22"/>
                <w:szCs w:val="22"/>
              </w:rPr>
              <w:t>e-Governance Service Maturity Model</w:t>
            </w:r>
          </w:p>
        </w:tc>
      </w:tr>
      <w:tr w:rsidR="00695601" w:rsidRPr="009C54A0" w:rsidTr="00695601">
        <w:trPr>
          <w:trHeight w:val="258"/>
          <w:jc w:val="center"/>
        </w:trPr>
        <w:tc>
          <w:tcPr>
            <w:tcW w:w="1800" w:type="dxa"/>
            <w:vMerge/>
            <w:shd w:val="clear" w:color="auto" w:fill="DDDDDD"/>
            <w:vAlign w:val="center"/>
          </w:tcPr>
          <w:p w:rsidR="00695601" w:rsidRPr="009C54A0" w:rsidRDefault="00695601" w:rsidP="00FC7EBD">
            <w:pPr>
              <w:rPr>
                <w:rFonts w:asciiTheme="minorHAnsi" w:hAnsiTheme="minorHAnsi" w:cstheme="minorHAnsi"/>
                <w:b/>
                <w:bCs/>
                <w:color w:val="002060"/>
                <w:sz w:val="22"/>
                <w:szCs w:val="22"/>
              </w:rPr>
            </w:pPr>
          </w:p>
        </w:tc>
        <w:tc>
          <w:tcPr>
            <w:tcW w:w="3609" w:type="dxa"/>
            <w:gridSpan w:val="2"/>
            <w:shd w:val="clear" w:color="auto" w:fill="auto"/>
            <w:vAlign w:val="center"/>
          </w:tcPr>
          <w:p w:rsidR="00695601" w:rsidRPr="009C54A0" w:rsidRDefault="00695601" w:rsidP="00695601">
            <w:pPr>
              <w:tabs>
                <w:tab w:val="left" w:pos="11927"/>
              </w:tabs>
              <w:jc w:val="center"/>
              <w:rPr>
                <w:rFonts w:asciiTheme="minorHAnsi" w:eastAsia="Arial Unicode MS" w:hAnsiTheme="minorHAnsi" w:cstheme="minorHAnsi"/>
                <w:sz w:val="22"/>
                <w:szCs w:val="22"/>
              </w:rPr>
            </w:pPr>
            <w:r w:rsidRPr="009C54A0">
              <w:rPr>
                <w:rFonts w:asciiTheme="minorHAnsi" w:eastAsia="Arial Unicode MS" w:hAnsiTheme="minorHAnsi" w:cstheme="minorHAnsi"/>
                <w:sz w:val="22"/>
                <w:szCs w:val="22"/>
              </w:rPr>
              <w:t xml:space="preserve">Mr. J. Satyanarayana, </w:t>
            </w:r>
            <w:r w:rsidR="00BD386C" w:rsidRPr="009C54A0">
              <w:rPr>
                <w:rFonts w:asciiTheme="minorHAnsi" w:eastAsia="Arial Unicode MS" w:hAnsiTheme="minorHAnsi" w:cstheme="minorHAnsi"/>
                <w:sz w:val="22"/>
                <w:szCs w:val="22"/>
              </w:rPr>
              <w:t>IAS (</w:t>
            </w:r>
            <w:r w:rsidRPr="009C54A0">
              <w:rPr>
                <w:rFonts w:asciiTheme="minorHAnsi" w:eastAsia="Arial Unicode MS" w:hAnsiTheme="minorHAnsi" w:cstheme="minorHAnsi"/>
                <w:sz w:val="22"/>
                <w:szCs w:val="22"/>
              </w:rPr>
              <w:t>Retd.)</w:t>
            </w:r>
          </w:p>
          <w:p w:rsidR="00695601" w:rsidRPr="009C54A0" w:rsidRDefault="00695601" w:rsidP="00695601">
            <w:pPr>
              <w:jc w:val="center"/>
              <w:rPr>
                <w:rFonts w:asciiTheme="minorHAnsi" w:hAnsiTheme="minorHAnsi" w:cstheme="minorHAnsi"/>
                <w:bCs/>
                <w:sz w:val="22"/>
                <w:szCs w:val="22"/>
                <w:lang w:val="fr-FR"/>
              </w:rPr>
            </w:pPr>
            <w:r w:rsidRPr="009C54A0">
              <w:rPr>
                <w:rFonts w:asciiTheme="minorHAnsi" w:eastAsia="Arial Unicode MS" w:hAnsiTheme="minorHAnsi" w:cstheme="minorHAnsi"/>
                <w:sz w:val="22"/>
                <w:szCs w:val="22"/>
              </w:rPr>
              <w:t>Chairman (Part time), UIDAI</w:t>
            </w:r>
          </w:p>
        </w:tc>
        <w:tc>
          <w:tcPr>
            <w:tcW w:w="3390" w:type="dxa"/>
            <w:shd w:val="clear" w:color="auto" w:fill="auto"/>
            <w:vAlign w:val="center"/>
          </w:tcPr>
          <w:p w:rsidR="00695601" w:rsidRPr="009C54A0" w:rsidRDefault="00695601" w:rsidP="000E163F">
            <w:pPr>
              <w:jc w:val="center"/>
              <w:rPr>
                <w:rFonts w:asciiTheme="minorHAnsi" w:hAnsiTheme="minorHAnsi" w:cstheme="minorHAnsi"/>
                <w:bCs/>
                <w:sz w:val="22"/>
                <w:szCs w:val="22"/>
                <w:lang w:val="fr-FR"/>
              </w:rPr>
            </w:pPr>
            <w:r w:rsidRPr="009C54A0">
              <w:rPr>
                <w:rFonts w:asciiTheme="minorHAnsi" w:hAnsiTheme="minorHAnsi" w:cstheme="minorHAnsi"/>
                <w:sz w:val="22"/>
                <w:szCs w:val="22"/>
              </w:rPr>
              <w:t>Mr. Umesh Kumar Nandwani, Director General, STQC</w:t>
            </w:r>
          </w:p>
        </w:tc>
        <w:tc>
          <w:tcPr>
            <w:tcW w:w="3585" w:type="dxa"/>
            <w:gridSpan w:val="2"/>
            <w:shd w:val="clear" w:color="auto" w:fill="auto"/>
            <w:vAlign w:val="center"/>
          </w:tcPr>
          <w:p w:rsidR="00695601" w:rsidRPr="009C54A0" w:rsidRDefault="009C54A0" w:rsidP="00550BC2">
            <w:pPr>
              <w:tabs>
                <w:tab w:val="left" w:pos="11927"/>
              </w:tabs>
              <w:jc w:val="center"/>
              <w:rPr>
                <w:rFonts w:asciiTheme="minorHAnsi" w:eastAsia="Arial Unicode MS" w:hAnsiTheme="minorHAnsi" w:cstheme="minorHAnsi"/>
                <w:sz w:val="22"/>
                <w:szCs w:val="22"/>
              </w:rPr>
            </w:pPr>
            <w:r w:rsidRPr="009C54A0">
              <w:rPr>
                <w:rFonts w:asciiTheme="minorHAnsi" w:hAnsiTheme="minorHAnsi" w:cstheme="minorHAnsi"/>
                <w:sz w:val="22"/>
                <w:szCs w:val="22"/>
              </w:rPr>
              <w:t>Mr. Umesh Kumar Nandwani, Director General, STQC</w:t>
            </w:r>
          </w:p>
        </w:tc>
        <w:tc>
          <w:tcPr>
            <w:tcW w:w="3334" w:type="dxa"/>
            <w:gridSpan w:val="2"/>
            <w:shd w:val="clear" w:color="auto" w:fill="auto"/>
            <w:vAlign w:val="center"/>
          </w:tcPr>
          <w:p w:rsidR="00695601" w:rsidRPr="009C54A0" w:rsidRDefault="009C54A0" w:rsidP="00CB5896">
            <w:pPr>
              <w:tabs>
                <w:tab w:val="left" w:pos="11927"/>
              </w:tabs>
              <w:jc w:val="center"/>
              <w:rPr>
                <w:rFonts w:asciiTheme="minorHAnsi" w:eastAsia="Arial Unicode MS" w:hAnsiTheme="minorHAnsi" w:cstheme="minorHAnsi"/>
                <w:sz w:val="22"/>
                <w:szCs w:val="22"/>
              </w:rPr>
            </w:pPr>
            <w:r w:rsidRPr="009C54A0">
              <w:rPr>
                <w:rFonts w:asciiTheme="minorHAnsi" w:hAnsiTheme="minorHAnsi" w:cstheme="minorHAnsi"/>
                <w:sz w:val="22"/>
                <w:szCs w:val="22"/>
              </w:rPr>
              <w:t>Mr. Umesh Kumar Nandwani, Director General, STQC</w:t>
            </w:r>
          </w:p>
        </w:tc>
      </w:tr>
      <w:tr w:rsidR="006971EE" w:rsidRPr="009C54A0" w:rsidTr="002E3EB7">
        <w:trPr>
          <w:trHeight w:val="240"/>
          <w:jc w:val="center"/>
        </w:trPr>
        <w:tc>
          <w:tcPr>
            <w:tcW w:w="1800" w:type="dxa"/>
            <w:vMerge/>
            <w:shd w:val="clear" w:color="auto" w:fill="DDDDDD"/>
            <w:vAlign w:val="center"/>
          </w:tcPr>
          <w:p w:rsidR="006971EE" w:rsidRPr="009C54A0" w:rsidRDefault="006971EE" w:rsidP="00FC7EBD">
            <w:pPr>
              <w:rPr>
                <w:rFonts w:asciiTheme="minorHAnsi" w:hAnsiTheme="minorHAnsi" w:cstheme="minorHAnsi"/>
                <w:b/>
                <w:bCs/>
                <w:color w:val="002060"/>
                <w:sz w:val="22"/>
                <w:szCs w:val="22"/>
              </w:rPr>
            </w:pPr>
          </w:p>
        </w:tc>
        <w:tc>
          <w:tcPr>
            <w:tcW w:w="13918" w:type="dxa"/>
            <w:gridSpan w:val="7"/>
            <w:shd w:val="clear" w:color="auto" w:fill="auto"/>
            <w:vAlign w:val="center"/>
          </w:tcPr>
          <w:p w:rsidR="006971EE" w:rsidRPr="009C54A0" w:rsidRDefault="006971EE" w:rsidP="009C54A0">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Room no. 213</w:t>
            </w:r>
          </w:p>
        </w:tc>
      </w:tr>
      <w:tr w:rsidR="00E52EE5" w:rsidRPr="009C54A0" w:rsidTr="002E3EB7">
        <w:trPr>
          <w:trHeight w:val="438"/>
          <w:jc w:val="center"/>
        </w:trPr>
        <w:tc>
          <w:tcPr>
            <w:tcW w:w="1800" w:type="dxa"/>
            <w:vMerge w:val="restart"/>
            <w:shd w:val="clear" w:color="auto" w:fill="DDDDDD"/>
            <w:vAlign w:val="center"/>
          </w:tcPr>
          <w:p w:rsidR="00E52EE5" w:rsidRPr="009C54A0" w:rsidRDefault="00E52EE5" w:rsidP="00E859B0">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10 Jan. 2019</w:t>
            </w:r>
          </w:p>
          <w:p w:rsidR="00E52EE5" w:rsidRPr="009C54A0" w:rsidRDefault="00E52EE5"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Thursday</w:t>
            </w:r>
          </w:p>
        </w:tc>
        <w:tc>
          <w:tcPr>
            <w:tcW w:w="6999" w:type="dxa"/>
            <w:gridSpan w:val="3"/>
            <w:shd w:val="clear" w:color="auto" w:fill="auto"/>
            <w:vAlign w:val="center"/>
          </w:tcPr>
          <w:p w:rsidR="00E52EE5" w:rsidRPr="009C54A0" w:rsidRDefault="00E52EE5" w:rsidP="00E52EE5">
            <w:pPr>
              <w:pStyle w:val="BodyText"/>
              <w:jc w:val="center"/>
              <w:rPr>
                <w:rFonts w:asciiTheme="minorHAnsi" w:hAnsiTheme="minorHAnsi" w:cstheme="minorHAnsi"/>
                <w:b/>
                <w:bCs/>
                <w:color w:val="000000" w:themeColor="text1"/>
                <w:sz w:val="22"/>
                <w:szCs w:val="22"/>
              </w:rPr>
            </w:pPr>
            <w:r w:rsidRPr="009C54A0">
              <w:rPr>
                <w:rFonts w:asciiTheme="minorHAnsi" w:hAnsiTheme="minorHAnsi" w:cstheme="minorHAnsi"/>
                <w:b/>
                <w:bCs/>
                <w:color w:val="000000" w:themeColor="text1"/>
                <w:sz w:val="22"/>
                <w:szCs w:val="22"/>
              </w:rPr>
              <w:t xml:space="preserve">e-Governance Project Life cycle : </w:t>
            </w:r>
          </w:p>
          <w:p w:rsidR="00E52EE5" w:rsidRPr="009C54A0" w:rsidRDefault="00E52EE5" w:rsidP="00E52EE5">
            <w:pPr>
              <w:pStyle w:val="BodyText"/>
              <w:jc w:val="center"/>
              <w:rPr>
                <w:rFonts w:asciiTheme="minorHAnsi" w:hAnsiTheme="minorHAnsi" w:cstheme="minorHAnsi"/>
                <w:b/>
                <w:bCs/>
                <w:sz w:val="22"/>
                <w:szCs w:val="22"/>
              </w:rPr>
            </w:pPr>
            <w:r w:rsidRPr="009C54A0">
              <w:rPr>
                <w:rFonts w:asciiTheme="minorHAnsi" w:hAnsiTheme="minorHAnsi" w:cstheme="minorHAnsi"/>
                <w:b/>
                <w:bCs/>
                <w:color w:val="000000" w:themeColor="text1"/>
                <w:sz w:val="22"/>
                <w:szCs w:val="22"/>
              </w:rPr>
              <w:t>Passport Seva Project</w:t>
            </w:r>
          </w:p>
        </w:tc>
        <w:tc>
          <w:tcPr>
            <w:tcW w:w="3616" w:type="dxa"/>
            <w:gridSpan w:val="3"/>
            <w:shd w:val="clear" w:color="auto" w:fill="auto"/>
          </w:tcPr>
          <w:p w:rsidR="00E52EE5" w:rsidRPr="009C54A0" w:rsidRDefault="00E52EE5" w:rsidP="00CB5896">
            <w:pPr>
              <w:jc w:val="center"/>
              <w:rPr>
                <w:rFonts w:asciiTheme="minorHAnsi" w:hAnsiTheme="minorHAnsi" w:cstheme="minorHAnsi"/>
                <w:b/>
                <w:sz w:val="22"/>
                <w:szCs w:val="22"/>
              </w:rPr>
            </w:pPr>
            <w:r w:rsidRPr="009C54A0">
              <w:rPr>
                <w:rFonts w:asciiTheme="minorHAnsi" w:hAnsiTheme="minorHAnsi" w:cstheme="minorHAnsi"/>
                <w:b/>
                <w:sz w:val="22"/>
                <w:szCs w:val="22"/>
              </w:rPr>
              <w:t>Automation of Direct Taxes:</w:t>
            </w:r>
          </w:p>
          <w:p w:rsidR="00E52EE5" w:rsidRPr="009C54A0" w:rsidRDefault="00E52EE5" w:rsidP="00CB5896">
            <w:pPr>
              <w:pStyle w:val="ListParagraph"/>
              <w:spacing w:line="276" w:lineRule="auto"/>
              <w:ind w:left="0"/>
              <w:jc w:val="center"/>
              <w:rPr>
                <w:rFonts w:asciiTheme="minorHAnsi" w:hAnsiTheme="minorHAnsi" w:cstheme="minorHAnsi"/>
                <w:b/>
                <w:sz w:val="22"/>
                <w:szCs w:val="22"/>
              </w:rPr>
            </w:pPr>
            <w:r w:rsidRPr="009C54A0">
              <w:rPr>
                <w:rFonts w:asciiTheme="minorHAnsi" w:hAnsiTheme="minorHAnsi" w:cstheme="minorHAnsi"/>
                <w:b/>
                <w:sz w:val="22"/>
                <w:szCs w:val="22"/>
              </w:rPr>
              <w:t>Transforming Taxpayers’ services</w:t>
            </w:r>
          </w:p>
        </w:tc>
        <w:tc>
          <w:tcPr>
            <w:tcW w:w="3303" w:type="dxa"/>
            <w:shd w:val="clear" w:color="auto" w:fill="auto"/>
            <w:vAlign w:val="bottom"/>
          </w:tcPr>
          <w:p w:rsidR="00E52EE5" w:rsidRPr="009C54A0" w:rsidRDefault="00E52EE5" w:rsidP="00686E7E">
            <w:pPr>
              <w:jc w:val="center"/>
              <w:rPr>
                <w:rFonts w:asciiTheme="minorHAnsi" w:hAnsiTheme="minorHAnsi" w:cstheme="minorHAnsi"/>
                <w:b/>
                <w:sz w:val="22"/>
                <w:szCs w:val="22"/>
              </w:rPr>
            </w:pPr>
            <w:r w:rsidRPr="009C54A0">
              <w:rPr>
                <w:rFonts w:asciiTheme="minorHAnsi" w:hAnsiTheme="minorHAnsi" w:cstheme="minorHAnsi"/>
                <w:b/>
                <w:sz w:val="22"/>
                <w:szCs w:val="22"/>
              </w:rPr>
              <w:t xml:space="preserve">Service level agreements and </w:t>
            </w:r>
          </w:p>
          <w:p w:rsidR="00E52EE5" w:rsidRPr="009C54A0" w:rsidRDefault="00E52EE5" w:rsidP="00686E7E">
            <w:pPr>
              <w:jc w:val="center"/>
              <w:rPr>
                <w:rFonts w:asciiTheme="minorHAnsi" w:hAnsiTheme="minorHAnsi" w:cstheme="minorHAnsi"/>
                <w:b/>
                <w:sz w:val="22"/>
                <w:szCs w:val="22"/>
              </w:rPr>
            </w:pPr>
            <w:r w:rsidRPr="009C54A0">
              <w:rPr>
                <w:rFonts w:asciiTheme="minorHAnsi" w:hAnsiTheme="minorHAnsi" w:cstheme="minorHAnsi"/>
                <w:b/>
                <w:sz w:val="22"/>
                <w:szCs w:val="22"/>
              </w:rPr>
              <w:t xml:space="preserve">Responsibility of vendors </w:t>
            </w:r>
          </w:p>
          <w:p w:rsidR="00E52EE5" w:rsidRPr="009C54A0" w:rsidRDefault="00E52EE5" w:rsidP="00686E7E">
            <w:pPr>
              <w:pStyle w:val="ListParagraph"/>
              <w:spacing w:line="276" w:lineRule="auto"/>
              <w:ind w:left="0"/>
              <w:jc w:val="center"/>
              <w:rPr>
                <w:rFonts w:asciiTheme="minorHAnsi" w:hAnsiTheme="minorHAnsi" w:cstheme="minorHAnsi"/>
                <w:b/>
                <w:sz w:val="22"/>
                <w:szCs w:val="22"/>
              </w:rPr>
            </w:pPr>
            <w:r w:rsidRPr="009C54A0">
              <w:rPr>
                <w:rFonts w:asciiTheme="minorHAnsi" w:hAnsiTheme="minorHAnsi" w:cstheme="minorHAnsi"/>
                <w:b/>
                <w:sz w:val="22"/>
                <w:szCs w:val="22"/>
              </w:rPr>
              <w:t>in Data Centers</w:t>
            </w:r>
          </w:p>
        </w:tc>
      </w:tr>
      <w:tr w:rsidR="00E52EE5" w:rsidRPr="009C54A0" w:rsidTr="002E3EB7">
        <w:trPr>
          <w:trHeight w:val="665"/>
          <w:jc w:val="center"/>
        </w:trPr>
        <w:tc>
          <w:tcPr>
            <w:tcW w:w="1800" w:type="dxa"/>
            <w:vMerge/>
            <w:shd w:val="clear" w:color="auto" w:fill="DDDDDD"/>
            <w:vAlign w:val="center"/>
          </w:tcPr>
          <w:p w:rsidR="00E52EE5" w:rsidRPr="009C54A0" w:rsidRDefault="00E52EE5" w:rsidP="00FC7EBD">
            <w:pPr>
              <w:rPr>
                <w:rFonts w:asciiTheme="minorHAnsi" w:hAnsiTheme="minorHAnsi" w:cstheme="minorHAnsi"/>
                <w:b/>
                <w:bCs/>
                <w:color w:val="002060"/>
                <w:sz w:val="22"/>
                <w:szCs w:val="22"/>
              </w:rPr>
            </w:pPr>
          </w:p>
        </w:tc>
        <w:tc>
          <w:tcPr>
            <w:tcW w:w="6999" w:type="dxa"/>
            <w:gridSpan w:val="3"/>
            <w:shd w:val="clear" w:color="auto" w:fill="auto"/>
            <w:vAlign w:val="center"/>
          </w:tcPr>
          <w:p w:rsidR="00E52EE5" w:rsidRPr="009C54A0" w:rsidRDefault="00E52EE5" w:rsidP="00E52EE5">
            <w:pPr>
              <w:jc w:val="center"/>
              <w:rPr>
                <w:rFonts w:asciiTheme="minorHAnsi" w:hAnsiTheme="minorHAnsi" w:cstheme="minorHAnsi"/>
                <w:bCs/>
                <w:sz w:val="22"/>
                <w:szCs w:val="22"/>
              </w:rPr>
            </w:pPr>
            <w:r w:rsidRPr="009C54A0">
              <w:rPr>
                <w:rFonts w:asciiTheme="minorHAnsi" w:hAnsiTheme="minorHAnsi" w:cstheme="minorHAnsi"/>
                <w:bCs/>
                <w:sz w:val="22"/>
                <w:szCs w:val="22"/>
                <w:lang w:val="fr-FR"/>
              </w:rPr>
              <w:t>Mr. Golok K. Simli, Principal Consultant &amp; CTO</w:t>
            </w:r>
          </w:p>
          <w:p w:rsidR="00E52EE5" w:rsidRPr="009C54A0" w:rsidRDefault="00E52EE5" w:rsidP="00E52EE5">
            <w:pPr>
              <w:jc w:val="center"/>
              <w:rPr>
                <w:rFonts w:asciiTheme="minorHAnsi" w:hAnsiTheme="minorHAnsi" w:cstheme="minorHAnsi"/>
                <w:bCs/>
                <w:sz w:val="22"/>
                <w:szCs w:val="22"/>
                <w:lang w:val="fr-FR"/>
              </w:rPr>
            </w:pPr>
            <w:r w:rsidRPr="009C54A0">
              <w:rPr>
                <w:rFonts w:asciiTheme="minorHAnsi" w:hAnsiTheme="minorHAnsi" w:cstheme="minorHAnsi"/>
                <w:bCs/>
                <w:sz w:val="22"/>
                <w:szCs w:val="22"/>
              </w:rPr>
              <w:t>Passport</w:t>
            </w:r>
            <w:proofErr w:type="spellStart"/>
            <w:r w:rsidRPr="009C54A0">
              <w:rPr>
                <w:rFonts w:asciiTheme="minorHAnsi" w:hAnsiTheme="minorHAnsi" w:cstheme="minorHAnsi"/>
                <w:bCs/>
                <w:sz w:val="22"/>
                <w:szCs w:val="22"/>
                <w:lang w:val="fr-FR"/>
              </w:rPr>
              <w:t>Seva</w:t>
            </w:r>
            <w:proofErr w:type="spellEnd"/>
            <w:r w:rsidRPr="009C54A0">
              <w:rPr>
                <w:rFonts w:asciiTheme="minorHAnsi" w:hAnsiTheme="minorHAnsi" w:cstheme="minorHAnsi"/>
                <w:bCs/>
                <w:sz w:val="22"/>
                <w:szCs w:val="22"/>
                <w:lang w:val="fr-FR"/>
              </w:rPr>
              <w:t xml:space="preserve">, </w:t>
            </w:r>
            <w:proofErr w:type="spellStart"/>
            <w:r w:rsidRPr="009C54A0">
              <w:rPr>
                <w:rFonts w:asciiTheme="minorHAnsi" w:hAnsiTheme="minorHAnsi" w:cstheme="minorHAnsi"/>
                <w:bCs/>
                <w:sz w:val="22"/>
                <w:szCs w:val="22"/>
                <w:lang w:val="fr-FR"/>
              </w:rPr>
              <w:t>Ministry</w:t>
            </w:r>
            <w:proofErr w:type="spellEnd"/>
            <w:r w:rsidRPr="009C54A0">
              <w:rPr>
                <w:rFonts w:asciiTheme="minorHAnsi" w:hAnsiTheme="minorHAnsi" w:cstheme="minorHAnsi"/>
                <w:bCs/>
                <w:sz w:val="22"/>
                <w:szCs w:val="22"/>
                <w:lang w:val="fr-FR"/>
              </w:rPr>
              <w:t xml:space="preserve"> of </w:t>
            </w:r>
            <w:proofErr w:type="spellStart"/>
            <w:r w:rsidRPr="009C54A0">
              <w:rPr>
                <w:rFonts w:asciiTheme="minorHAnsi" w:hAnsiTheme="minorHAnsi" w:cstheme="minorHAnsi"/>
                <w:bCs/>
                <w:sz w:val="22"/>
                <w:szCs w:val="22"/>
                <w:lang w:val="fr-FR"/>
              </w:rPr>
              <w:t>ExternalAffairs</w:t>
            </w:r>
            <w:proofErr w:type="spellEnd"/>
            <w:r w:rsidR="007F6C81" w:rsidRPr="009C54A0">
              <w:rPr>
                <w:rFonts w:asciiTheme="minorHAnsi" w:hAnsiTheme="minorHAnsi" w:cstheme="minorHAnsi"/>
                <w:bCs/>
                <w:sz w:val="22"/>
                <w:szCs w:val="22"/>
                <w:lang w:val="fr-FR"/>
              </w:rPr>
              <w:t xml:space="preserve">, </w:t>
            </w:r>
            <w:proofErr w:type="spellStart"/>
            <w:r w:rsidR="007F6C81" w:rsidRPr="009C54A0">
              <w:rPr>
                <w:rFonts w:asciiTheme="minorHAnsi" w:hAnsiTheme="minorHAnsi" w:cstheme="minorHAnsi"/>
                <w:bCs/>
                <w:sz w:val="22"/>
                <w:szCs w:val="22"/>
                <w:lang w:val="fr-FR"/>
              </w:rPr>
              <w:t>GoI</w:t>
            </w:r>
            <w:proofErr w:type="spellEnd"/>
          </w:p>
        </w:tc>
        <w:tc>
          <w:tcPr>
            <w:tcW w:w="6919" w:type="dxa"/>
            <w:gridSpan w:val="4"/>
            <w:shd w:val="clear" w:color="auto" w:fill="auto"/>
            <w:vAlign w:val="center"/>
          </w:tcPr>
          <w:p w:rsidR="00E52EE5" w:rsidRPr="009C54A0" w:rsidRDefault="00E52EE5" w:rsidP="00CB5896">
            <w:pPr>
              <w:jc w:val="center"/>
              <w:rPr>
                <w:rFonts w:asciiTheme="minorHAnsi" w:hAnsiTheme="minorHAnsi" w:cstheme="minorHAnsi"/>
                <w:bCs/>
                <w:sz w:val="22"/>
                <w:szCs w:val="22"/>
                <w:lang w:val="fr-FR"/>
              </w:rPr>
            </w:pPr>
            <w:r w:rsidRPr="009C54A0">
              <w:rPr>
                <w:rFonts w:asciiTheme="minorHAnsi" w:hAnsiTheme="minorHAnsi" w:cstheme="minorHAnsi"/>
                <w:sz w:val="22"/>
                <w:szCs w:val="22"/>
              </w:rPr>
              <w:t>Visit to Centralized Processing Cell (TDS), Vaishali, Ghaziabad</w:t>
            </w:r>
          </w:p>
        </w:tc>
      </w:tr>
      <w:tr w:rsidR="00E52EE5" w:rsidRPr="009C54A0" w:rsidTr="002E3EB7">
        <w:trPr>
          <w:trHeight w:val="240"/>
          <w:jc w:val="center"/>
        </w:trPr>
        <w:tc>
          <w:tcPr>
            <w:tcW w:w="1800" w:type="dxa"/>
            <w:vMerge/>
            <w:shd w:val="clear" w:color="auto" w:fill="DDDDDD"/>
            <w:vAlign w:val="center"/>
          </w:tcPr>
          <w:p w:rsidR="00E52EE5" w:rsidRPr="009C54A0" w:rsidRDefault="00E52EE5" w:rsidP="00FC7EBD">
            <w:pPr>
              <w:rPr>
                <w:rFonts w:asciiTheme="minorHAnsi" w:hAnsiTheme="minorHAnsi" w:cstheme="minorHAnsi"/>
                <w:b/>
                <w:bCs/>
                <w:color w:val="002060"/>
                <w:sz w:val="22"/>
                <w:szCs w:val="22"/>
              </w:rPr>
            </w:pPr>
          </w:p>
        </w:tc>
        <w:tc>
          <w:tcPr>
            <w:tcW w:w="6999" w:type="dxa"/>
            <w:gridSpan w:val="3"/>
            <w:shd w:val="clear" w:color="auto" w:fill="auto"/>
            <w:vAlign w:val="center"/>
          </w:tcPr>
          <w:p w:rsidR="00E52EE5" w:rsidRPr="009C54A0" w:rsidRDefault="00E52EE5" w:rsidP="001E60D6">
            <w:pPr>
              <w:jc w:val="center"/>
              <w:rPr>
                <w:rFonts w:asciiTheme="minorHAnsi" w:hAnsiTheme="minorHAnsi" w:cstheme="minorHAnsi"/>
                <w:sz w:val="22"/>
                <w:szCs w:val="22"/>
              </w:rPr>
            </w:pPr>
            <w:r w:rsidRPr="009C54A0">
              <w:rPr>
                <w:rFonts w:asciiTheme="minorHAnsi" w:hAnsiTheme="minorHAnsi" w:cstheme="minorHAnsi"/>
                <w:sz w:val="22"/>
                <w:szCs w:val="22"/>
              </w:rPr>
              <w:t>Room no. 213</w:t>
            </w:r>
          </w:p>
        </w:tc>
        <w:tc>
          <w:tcPr>
            <w:tcW w:w="6919" w:type="dxa"/>
            <w:gridSpan w:val="4"/>
            <w:shd w:val="clear" w:color="auto" w:fill="auto"/>
            <w:vAlign w:val="center"/>
          </w:tcPr>
          <w:p w:rsidR="00E52EE5" w:rsidRPr="009C54A0" w:rsidRDefault="00E52EE5" w:rsidP="001E60D6">
            <w:pPr>
              <w:jc w:val="center"/>
              <w:rPr>
                <w:rFonts w:asciiTheme="minorHAnsi" w:hAnsiTheme="minorHAnsi" w:cstheme="minorHAnsi"/>
                <w:sz w:val="22"/>
                <w:szCs w:val="22"/>
              </w:rPr>
            </w:pPr>
            <w:r w:rsidRPr="009C54A0">
              <w:rPr>
                <w:rFonts w:asciiTheme="minorHAnsi" w:hAnsiTheme="minorHAnsi" w:cstheme="minorHAnsi"/>
                <w:sz w:val="22"/>
                <w:szCs w:val="22"/>
              </w:rPr>
              <w:t>At Aayakar Bhawan (Office of the Income-tax department)</w:t>
            </w:r>
          </w:p>
        </w:tc>
      </w:tr>
      <w:tr w:rsidR="00E52EE5" w:rsidRPr="009C54A0" w:rsidTr="00315995">
        <w:trPr>
          <w:trHeight w:val="303"/>
          <w:jc w:val="center"/>
        </w:trPr>
        <w:tc>
          <w:tcPr>
            <w:tcW w:w="1800" w:type="dxa"/>
            <w:vMerge w:val="restart"/>
            <w:shd w:val="clear" w:color="auto" w:fill="DDDDDD"/>
            <w:vAlign w:val="center"/>
          </w:tcPr>
          <w:p w:rsidR="00E52EE5" w:rsidRPr="009C54A0" w:rsidRDefault="00E52EE5" w:rsidP="009A320F">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11 Jan. 2019</w:t>
            </w:r>
          </w:p>
          <w:p w:rsidR="00E52EE5" w:rsidRPr="009C54A0" w:rsidRDefault="00E52EE5" w:rsidP="009A320F">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Friday</w:t>
            </w:r>
          </w:p>
        </w:tc>
        <w:tc>
          <w:tcPr>
            <w:tcW w:w="2967" w:type="dxa"/>
            <w:shd w:val="clear" w:color="auto" w:fill="auto"/>
            <w:vAlign w:val="center"/>
          </w:tcPr>
          <w:p w:rsidR="00E52EE5" w:rsidRPr="009C54A0" w:rsidRDefault="00E52EE5" w:rsidP="009A320F">
            <w:pPr>
              <w:jc w:val="center"/>
              <w:rPr>
                <w:rFonts w:asciiTheme="minorHAnsi" w:eastAsia="Arial Unicode MS" w:hAnsiTheme="minorHAnsi" w:cstheme="minorHAnsi"/>
                <w:b/>
                <w:bCs/>
                <w:sz w:val="22"/>
                <w:szCs w:val="22"/>
              </w:rPr>
            </w:pPr>
            <w:r w:rsidRPr="009C54A0">
              <w:rPr>
                <w:rFonts w:asciiTheme="minorHAnsi" w:eastAsia="Arial Unicode MS" w:hAnsiTheme="minorHAnsi" w:cstheme="minorHAnsi"/>
                <w:b/>
                <w:bCs/>
                <w:sz w:val="22"/>
                <w:szCs w:val="22"/>
              </w:rPr>
              <w:t>Change Management in</w:t>
            </w:r>
          </w:p>
          <w:p w:rsidR="00E52EE5" w:rsidRPr="009C54A0" w:rsidRDefault="00E52EE5" w:rsidP="00315995">
            <w:pPr>
              <w:jc w:val="center"/>
              <w:rPr>
                <w:rFonts w:asciiTheme="minorHAnsi" w:hAnsiTheme="minorHAnsi" w:cstheme="minorHAnsi"/>
                <w:b/>
                <w:bCs/>
                <w:color w:val="000000" w:themeColor="text1"/>
                <w:sz w:val="22"/>
                <w:szCs w:val="22"/>
              </w:rPr>
            </w:pPr>
            <w:r w:rsidRPr="009C54A0">
              <w:rPr>
                <w:rFonts w:asciiTheme="minorHAnsi" w:eastAsia="Arial Unicode MS" w:hAnsiTheme="minorHAnsi" w:cstheme="minorHAnsi"/>
                <w:b/>
                <w:bCs/>
                <w:sz w:val="22"/>
                <w:szCs w:val="22"/>
              </w:rPr>
              <w:t xml:space="preserve"> e-</w:t>
            </w:r>
            <w:proofErr w:type="spellStart"/>
            <w:r w:rsidRPr="009C54A0">
              <w:rPr>
                <w:rFonts w:asciiTheme="minorHAnsi" w:eastAsia="Arial Unicode MS" w:hAnsiTheme="minorHAnsi" w:cstheme="minorHAnsi"/>
                <w:b/>
                <w:bCs/>
                <w:sz w:val="22"/>
                <w:szCs w:val="22"/>
              </w:rPr>
              <w:t>Gov</w:t>
            </w:r>
            <w:r w:rsidR="00315995" w:rsidRPr="009C54A0">
              <w:rPr>
                <w:rFonts w:asciiTheme="minorHAnsi" w:eastAsia="Arial Unicode MS" w:hAnsiTheme="minorHAnsi" w:cstheme="minorHAnsi"/>
                <w:b/>
                <w:bCs/>
                <w:sz w:val="22"/>
                <w:szCs w:val="22"/>
              </w:rPr>
              <w:t>P</w:t>
            </w:r>
            <w:r w:rsidRPr="009C54A0">
              <w:rPr>
                <w:rFonts w:asciiTheme="minorHAnsi" w:eastAsia="Arial Unicode MS" w:hAnsiTheme="minorHAnsi" w:cstheme="minorHAnsi"/>
                <w:b/>
                <w:bCs/>
                <w:sz w:val="22"/>
                <w:szCs w:val="22"/>
              </w:rPr>
              <w:t>rojects</w:t>
            </w:r>
            <w:proofErr w:type="spellEnd"/>
          </w:p>
        </w:tc>
        <w:tc>
          <w:tcPr>
            <w:tcW w:w="4032" w:type="dxa"/>
            <w:gridSpan w:val="2"/>
            <w:shd w:val="clear" w:color="auto" w:fill="auto"/>
            <w:vAlign w:val="center"/>
          </w:tcPr>
          <w:p w:rsidR="00E52EE5" w:rsidRPr="009C54A0" w:rsidRDefault="00E52EE5" w:rsidP="004D6F15">
            <w:pPr>
              <w:jc w:val="center"/>
              <w:rPr>
                <w:rFonts w:asciiTheme="minorHAnsi" w:hAnsiTheme="minorHAnsi" w:cstheme="minorHAnsi"/>
                <w:b/>
                <w:bCs/>
                <w:sz w:val="22"/>
                <w:szCs w:val="22"/>
              </w:rPr>
            </w:pPr>
            <w:r w:rsidRPr="009C54A0">
              <w:rPr>
                <w:rFonts w:asciiTheme="minorHAnsi" w:hAnsiTheme="minorHAnsi" w:cstheme="minorHAnsi"/>
                <w:b/>
                <w:bCs/>
                <w:sz w:val="22"/>
                <w:szCs w:val="22"/>
              </w:rPr>
              <w:t xml:space="preserve">e-Governance : </w:t>
            </w:r>
          </w:p>
          <w:p w:rsidR="00E52EE5" w:rsidRPr="009C54A0" w:rsidRDefault="00E52EE5" w:rsidP="004D6F15">
            <w:pPr>
              <w:jc w:val="center"/>
              <w:rPr>
                <w:rFonts w:asciiTheme="minorHAnsi" w:hAnsiTheme="minorHAnsi" w:cstheme="minorHAnsi"/>
                <w:b/>
                <w:bCs/>
                <w:sz w:val="22"/>
                <w:szCs w:val="22"/>
              </w:rPr>
            </w:pPr>
            <w:r w:rsidRPr="009C54A0">
              <w:rPr>
                <w:rFonts w:asciiTheme="minorHAnsi" w:hAnsiTheme="minorHAnsi" w:cstheme="minorHAnsi"/>
                <w:b/>
                <w:bCs/>
                <w:sz w:val="22"/>
                <w:szCs w:val="22"/>
              </w:rPr>
              <w:t xml:space="preserve">Implementation of G&amp;ST through </w:t>
            </w:r>
          </w:p>
          <w:p w:rsidR="00E52EE5" w:rsidRPr="009C54A0" w:rsidRDefault="00E52EE5" w:rsidP="004D6F15">
            <w:pPr>
              <w:jc w:val="center"/>
              <w:rPr>
                <w:rFonts w:asciiTheme="minorHAnsi" w:hAnsiTheme="minorHAnsi" w:cstheme="minorHAnsi"/>
                <w:b/>
                <w:bCs/>
                <w:sz w:val="22"/>
                <w:szCs w:val="22"/>
              </w:rPr>
            </w:pPr>
            <w:r w:rsidRPr="009C54A0">
              <w:rPr>
                <w:rFonts w:asciiTheme="minorHAnsi" w:hAnsiTheme="minorHAnsi" w:cstheme="minorHAnsi"/>
                <w:b/>
                <w:bCs/>
                <w:sz w:val="22"/>
                <w:szCs w:val="22"/>
              </w:rPr>
              <w:t>Goods and Services Tax Network</w:t>
            </w:r>
          </w:p>
        </w:tc>
        <w:tc>
          <w:tcPr>
            <w:tcW w:w="6919" w:type="dxa"/>
            <w:gridSpan w:val="4"/>
            <w:shd w:val="clear" w:color="auto" w:fill="auto"/>
          </w:tcPr>
          <w:p w:rsidR="00E52EE5" w:rsidRPr="009C54A0" w:rsidRDefault="00E52EE5" w:rsidP="004F4258">
            <w:pPr>
              <w:pStyle w:val="ListParagraph"/>
              <w:spacing w:line="276" w:lineRule="auto"/>
              <w:ind w:left="0"/>
              <w:jc w:val="center"/>
              <w:rPr>
                <w:rFonts w:asciiTheme="minorHAnsi" w:eastAsia="Arial Unicode MS" w:hAnsiTheme="minorHAnsi" w:cstheme="minorHAnsi"/>
                <w:b/>
                <w:bCs/>
                <w:sz w:val="22"/>
                <w:szCs w:val="22"/>
              </w:rPr>
            </w:pPr>
          </w:p>
          <w:p w:rsidR="00E52EE5" w:rsidRPr="009C54A0" w:rsidRDefault="00E52EE5" w:rsidP="004F4258">
            <w:pPr>
              <w:pStyle w:val="ListParagraph"/>
              <w:spacing w:line="276" w:lineRule="auto"/>
              <w:ind w:left="0"/>
              <w:jc w:val="center"/>
              <w:rPr>
                <w:rFonts w:asciiTheme="minorHAnsi" w:hAnsiTheme="minorHAnsi" w:cstheme="minorHAnsi"/>
                <w:b/>
                <w:sz w:val="22"/>
                <w:szCs w:val="22"/>
              </w:rPr>
            </w:pPr>
            <w:r w:rsidRPr="009C54A0">
              <w:rPr>
                <w:rFonts w:asciiTheme="minorHAnsi" w:eastAsia="Arial Unicode MS" w:hAnsiTheme="minorHAnsi" w:cstheme="minorHAnsi"/>
                <w:b/>
                <w:bCs/>
                <w:sz w:val="22"/>
                <w:szCs w:val="22"/>
              </w:rPr>
              <w:t>Risk assessment  in e-Governance Projects</w:t>
            </w:r>
          </w:p>
        </w:tc>
      </w:tr>
      <w:tr w:rsidR="00E52EE5" w:rsidRPr="009C54A0" w:rsidTr="002E3EB7">
        <w:trPr>
          <w:trHeight w:val="285"/>
          <w:jc w:val="center"/>
        </w:trPr>
        <w:tc>
          <w:tcPr>
            <w:tcW w:w="1800" w:type="dxa"/>
            <w:vMerge/>
            <w:shd w:val="clear" w:color="auto" w:fill="DDDDDD"/>
            <w:vAlign w:val="center"/>
          </w:tcPr>
          <w:p w:rsidR="00E52EE5" w:rsidRPr="009C54A0" w:rsidRDefault="00E52EE5" w:rsidP="00FC7EBD">
            <w:pPr>
              <w:rPr>
                <w:rFonts w:asciiTheme="minorHAnsi" w:hAnsiTheme="minorHAnsi" w:cstheme="minorHAnsi"/>
                <w:b/>
                <w:bCs/>
                <w:color w:val="002060"/>
                <w:sz w:val="22"/>
                <w:szCs w:val="22"/>
              </w:rPr>
            </w:pPr>
          </w:p>
        </w:tc>
        <w:tc>
          <w:tcPr>
            <w:tcW w:w="6999" w:type="dxa"/>
            <w:gridSpan w:val="3"/>
            <w:shd w:val="clear" w:color="auto" w:fill="auto"/>
            <w:vAlign w:val="center"/>
          </w:tcPr>
          <w:p w:rsidR="00E52EE5" w:rsidRPr="009C54A0" w:rsidRDefault="006A6770" w:rsidP="00A83025">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 xml:space="preserve">Ms. </w:t>
            </w:r>
            <w:proofErr w:type="spellStart"/>
            <w:r w:rsidRPr="009C54A0">
              <w:rPr>
                <w:rFonts w:asciiTheme="minorHAnsi" w:hAnsiTheme="minorHAnsi" w:cstheme="minorHAnsi"/>
                <w:sz w:val="22"/>
                <w:szCs w:val="22"/>
              </w:rPr>
              <w:t>Kajal</w:t>
            </w:r>
            <w:proofErr w:type="spellEnd"/>
            <w:r w:rsidRPr="009C54A0">
              <w:rPr>
                <w:rFonts w:asciiTheme="minorHAnsi" w:hAnsiTheme="minorHAnsi" w:cstheme="minorHAnsi"/>
                <w:sz w:val="22"/>
                <w:szCs w:val="22"/>
              </w:rPr>
              <w:t xml:space="preserve"> </w:t>
            </w:r>
            <w:proofErr w:type="spellStart"/>
            <w:r w:rsidRPr="009C54A0">
              <w:rPr>
                <w:rFonts w:asciiTheme="minorHAnsi" w:hAnsiTheme="minorHAnsi" w:cstheme="minorHAnsi"/>
                <w:sz w:val="22"/>
                <w:szCs w:val="22"/>
              </w:rPr>
              <w:t>Singh,IRS</w:t>
            </w:r>
            <w:proofErr w:type="spellEnd"/>
          </w:p>
          <w:p w:rsidR="006A6770" w:rsidRPr="009C54A0" w:rsidRDefault="006A6770" w:rsidP="006A6770">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Executive Vice President(Services),GSTN</w:t>
            </w:r>
          </w:p>
        </w:tc>
        <w:tc>
          <w:tcPr>
            <w:tcW w:w="6919" w:type="dxa"/>
            <w:gridSpan w:val="4"/>
            <w:shd w:val="clear" w:color="auto" w:fill="auto"/>
            <w:vAlign w:val="center"/>
          </w:tcPr>
          <w:p w:rsidR="00E52EE5" w:rsidRPr="009C54A0" w:rsidRDefault="00E52EE5" w:rsidP="00E634CA">
            <w:pPr>
              <w:pStyle w:val="NoSpacing"/>
              <w:jc w:val="center"/>
              <w:rPr>
                <w:rFonts w:asciiTheme="minorHAnsi" w:eastAsia="Arial Unicode MS" w:hAnsiTheme="minorHAnsi" w:cstheme="minorHAnsi"/>
              </w:rPr>
            </w:pPr>
            <w:r w:rsidRPr="009C54A0">
              <w:rPr>
                <w:rFonts w:asciiTheme="minorHAnsi" w:eastAsia="Arial Unicode MS" w:hAnsiTheme="minorHAnsi" w:cstheme="minorHAnsi"/>
              </w:rPr>
              <w:t>Dr. Charru Malhotra</w:t>
            </w:r>
          </w:p>
          <w:p w:rsidR="00E52EE5" w:rsidRPr="009C54A0" w:rsidRDefault="00E52EE5" w:rsidP="00E634CA">
            <w:pPr>
              <w:jc w:val="center"/>
              <w:rPr>
                <w:rFonts w:asciiTheme="minorHAnsi" w:hAnsiTheme="minorHAnsi" w:cstheme="minorHAnsi"/>
                <w:sz w:val="22"/>
                <w:szCs w:val="22"/>
              </w:rPr>
            </w:pPr>
            <w:r w:rsidRPr="009C54A0">
              <w:rPr>
                <w:rFonts w:asciiTheme="minorHAnsi" w:eastAsia="Arial Unicode MS" w:hAnsiTheme="minorHAnsi" w:cstheme="minorHAnsi"/>
                <w:sz w:val="22"/>
                <w:szCs w:val="22"/>
              </w:rPr>
              <w:t>Associate Professor, IIPA</w:t>
            </w:r>
          </w:p>
        </w:tc>
      </w:tr>
      <w:tr w:rsidR="00E52EE5" w:rsidRPr="009C54A0" w:rsidTr="002E3EB7">
        <w:trPr>
          <w:trHeight w:val="285"/>
          <w:jc w:val="center"/>
        </w:trPr>
        <w:tc>
          <w:tcPr>
            <w:tcW w:w="1800" w:type="dxa"/>
            <w:vMerge/>
            <w:shd w:val="clear" w:color="auto" w:fill="DDDDDD"/>
            <w:vAlign w:val="center"/>
          </w:tcPr>
          <w:p w:rsidR="00E52EE5" w:rsidRPr="009C54A0" w:rsidRDefault="00E52EE5" w:rsidP="00FC7EBD">
            <w:pPr>
              <w:rPr>
                <w:rFonts w:asciiTheme="minorHAnsi" w:hAnsiTheme="minorHAnsi" w:cstheme="minorHAnsi"/>
                <w:b/>
                <w:bCs/>
                <w:color w:val="002060"/>
                <w:sz w:val="22"/>
                <w:szCs w:val="22"/>
              </w:rPr>
            </w:pPr>
          </w:p>
        </w:tc>
        <w:tc>
          <w:tcPr>
            <w:tcW w:w="13918" w:type="dxa"/>
            <w:gridSpan w:val="7"/>
            <w:shd w:val="clear" w:color="auto" w:fill="auto"/>
            <w:vAlign w:val="center"/>
          </w:tcPr>
          <w:p w:rsidR="00E52EE5" w:rsidRPr="009C54A0" w:rsidRDefault="00E52EE5" w:rsidP="00FC7EBD">
            <w:pPr>
              <w:jc w:val="center"/>
              <w:rPr>
                <w:rFonts w:asciiTheme="minorHAnsi" w:hAnsiTheme="minorHAnsi" w:cstheme="minorHAnsi"/>
                <w:sz w:val="22"/>
                <w:szCs w:val="22"/>
              </w:rPr>
            </w:pPr>
            <w:r w:rsidRPr="009C54A0">
              <w:rPr>
                <w:rFonts w:asciiTheme="minorHAnsi" w:hAnsiTheme="minorHAnsi" w:cstheme="minorHAnsi"/>
                <w:sz w:val="22"/>
                <w:szCs w:val="22"/>
              </w:rPr>
              <w:t>Room no. 213</w:t>
            </w:r>
          </w:p>
        </w:tc>
      </w:tr>
      <w:tr w:rsidR="00E52EE5" w:rsidRPr="009C54A0" w:rsidTr="002E3EB7">
        <w:trPr>
          <w:trHeight w:val="710"/>
          <w:jc w:val="center"/>
        </w:trPr>
        <w:tc>
          <w:tcPr>
            <w:tcW w:w="1800" w:type="dxa"/>
            <w:shd w:val="clear" w:color="auto" w:fill="DDDDDD"/>
            <w:vAlign w:val="center"/>
          </w:tcPr>
          <w:p w:rsidR="00E52EE5" w:rsidRPr="009C54A0" w:rsidRDefault="00E52EE5" w:rsidP="00E859B0">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12 Jan. 2019</w:t>
            </w:r>
          </w:p>
          <w:p w:rsidR="00E52EE5" w:rsidRPr="009C54A0" w:rsidRDefault="00E52EE5"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Saturday</w:t>
            </w:r>
          </w:p>
        </w:tc>
        <w:tc>
          <w:tcPr>
            <w:tcW w:w="13918" w:type="dxa"/>
            <w:gridSpan w:val="7"/>
            <w:shd w:val="clear" w:color="auto" w:fill="auto"/>
            <w:vAlign w:val="center"/>
          </w:tcPr>
          <w:p w:rsidR="00E52EE5" w:rsidRPr="009C54A0" w:rsidRDefault="00400D52" w:rsidP="001E60D6">
            <w:pPr>
              <w:tabs>
                <w:tab w:val="left" w:pos="11927"/>
              </w:tabs>
              <w:ind w:right="6"/>
              <w:jc w:val="center"/>
              <w:rPr>
                <w:rFonts w:asciiTheme="minorHAnsi" w:hAnsiTheme="minorHAnsi" w:cstheme="minorHAnsi"/>
                <w:b/>
                <w:bCs/>
                <w:sz w:val="22"/>
                <w:szCs w:val="22"/>
              </w:rPr>
            </w:pPr>
            <w:r w:rsidRPr="009C54A0">
              <w:rPr>
                <w:rFonts w:asciiTheme="minorHAnsi" w:hAnsiTheme="minorHAnsi" w:cstheme="minorHAnsi"/>
                <w:b/>
                <w:bCs/>
                <w:sz w:val="22"/>
                <w:szCs w:val="22"/>
              </w:rPr>
              <w:t>Social programme/Activity</w:t>
            </w:r>
          </w:p>
        </w:tc>
      </w:tr>
      <w:tr w:rsidR="00E52EE5" w:rsidRPr="009C54A0" w:rsidTr="002E3EB7">
        <w:trPr>
          <w:trHeight w:val="748"/>
          <w:jc w:val="center"/>
        </w:trPr>
        <w:tc>
          <w:tcPr>
            <w:tcW w:w="1800" w:type="dxa"/>
            <w:shd w:val="clear" w:color="auto" w:fill="DDDDDD"/>
            <w:vAlign w:val="center"/>
          </w:tcPr>
          <w:p w:rsidR="00E52EE5" w:rsidRPr="009C54A0" w:rsidRDefault="00E52EE5" w:rsidP="00E859B0">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13 Jan. 2019</w:t>
            </w:r>
          </w:p>
          <w:p w:rsidR="00E52EE5" w:rsidRPr="009C54A0" w:rsidRDefault="00E52EE5" w:rsidP="00FC7EB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Sunday</w:t>
            </w:r>
          </w:p>
        </w:tc>
        <w:tc>
          <w:tcPr>
            <w:tcW w:w="13918" w:type="dxa"/>
            <w:gridSpan w:val="7"/>
            <w:shd w:val="clear" w:color="auto" w:fill="auto"/>
            <w:vAlign w:val="center"/>
          </w:tcPr>
          <w:p w:rsidR="00E52EE5" w:rsidRPr="009C54A0" w:rsidRDefault="00E52EE5" w:rsidP="009C54A0">
            <w:pPr>
              <w:jc w:val="center"/>
              <w:rPr>
                <w:rFonts w:asciiTheme="minorHAnsi" w:hAnsiTheme="minorHAnsi" w:cstheme="minorHAnsi"/>
                <w:b/>
                <w:bCs/>
                <w:sz w:val="22"/>
                <w:szCs w:val="22"/>
              </w:rPr>
            </w:pPr>
            <w:r w:rsidRPr="009C54A0">
              <w:rPr>
                <w:rFonts w:asciiTheme="minorHAnsi" w:hAnsiTheme="minorHAnsi" w:cstheme="minorHAnsi"/>
                <w:b/>
                <w:bCs/>
                <w:sz w:val="22"/>
                <w:szCs w:val="22"/>
              </w:rPr>
              <w:t>Social programme/Activity</w:t>
            </w:r>
          </w:p>
        </w:tc>
      </w:tr>
    </w:tbl>
    <w:p w:rsidR="00941994" w:rsidRDefault="00941994" w:rsidP="00941994">
      <w:pPr>
        <w:rPr>
          <w:rFonts w:ascii="Arial" w:hAnsi="Arial" w:cs="Arial"/>
          <w:b/>
          <w:bCs/>
          <w:sz w:val="28"/>
        </w:rPr>
      </w:pPr>
    </w:p>
    <w:p w:rsidR="00941994" w:rsidRPr="00312B8E" w:rsidRDefault="00941994" w:rsidP="00941994">
      <w:pPr>
        <w:rPr>
          <w:rFonts w:asciiTheme="minorHAnsi" w:hAnsiTheme="minorHAnsi" w:cs="Arial"/>
          <w:b/>
          <w:bCs/>
          <w:color w:val="002060"/>
          <w:sz w:val="28"/>
          <w:szCs w:val="28"/>
        </w:rPr>
      </w:pPr>
      <w:r w:rsidRPr="00312B8E">
        <w:rPr>
          <w:rFonts w:asciiTheme="minorHAnsi" w:hAnsiTheme="minorHAnsi" w:cs="Arial"/>
          <w:b/>
          <w:bCs/>
          <w:color w:val="002060"/>
          <w:sz w:val="28"/>
          <w:szCs w:val="28"/>
        </w:rPr>
        <w:lastRenderedPageBreak/>
        <w:t>14</w:t>
      </w:r>
      <w:r w:rsidR="00CB46AE" w:rsidRPr="00312B8E">
        <w:rPr>
          <w:rFonts w:asciiTheme="minorHAnsi" w:hAnsiTheme="minorHAnsi" w:cs="Arial"/>
          <w:b/>
          <w:bCs/>
          <w:color w:val="002060"/>
          <w:sz w:val="28"/>
          <w:szCs w:val="28"/>
        </w:rPr>
        <w:t>6</w:t>
      </w:r>
      <w:r w:rsidR="00412561" w:rsidRPr="00312B8E">
        <w:rPr>
          <w:rFonts w:asciiTheme="minorHAnsi" w:hAnsiTheme="minorHAnsi" w:cs="Arial"/>
          <w:b/>
          <w:bCs/>
          <w:color w:val="002060"/>
          <w:sz w:val="28"/>
          <w:szCs w:val="28"/>
          <w:vertAlign w:val="superscript"/>
        </w:rPr>
        <w:t>th</w:t>
      </w:r>
      <w:r w:rsidRPr="00312B8E">
        <w:rPr>
          <w:rFonts w:asciiTheme="minorHAnsi" w:hAnsiTheme="minorHAnsi" w:cs="Arial"/>
          <w:b/>
          <w:bCs/>
          <w:color w:val="002060"/>
          <w:sz w:val="28"/>
          <w:szCs w:val="28"/>
        </w:rPr>
        <w:t xml:space="preserve"> ITPSecond week:</w:t>
      </w:r>
      <w:r w:rsidRPr="00312B8E">
        <w:rPr>
          <w:rFonts w:asciiTheme="minorHAnsi" w:hAnsiTheme="minorHAnsi" w:cs="Arial"/>
          <w:b/>
          <w:bCs/>
          <w:color w:val="002060"/>
          <w:sz w:val="28"/>
          <w:szCs w:val="28"/>
        </w:rPr>
        <w:tab/>
        <w:t xml:space="preserve">Data Analytics </w:t>
      </w:r>
      <w:r w:rsidR="004A7685">
        <w:rPr>
          <w:rFonts w:asciiTheme="minorHAnsi" w:hAnsiTheme="minorHAnsi" w:cs="Arial"/>
          <w:b/>
          <w:bCs/>
          <w:color w:val="002060"/>
          <w:sz w:val="28"/>
          <w:szCs w:val="28"/>
        </w:rPr>
        <w:t xml:space="preserve">using KNIME </w:t>
      </w:r>
      <w:r w:rsidRPr="00312B8E">
        <w:rPr>
          <w:rFonts w:asciiTheme="minorHAnsi" w:hAnsiTheme="minorHAnsi" w:cs="Arial"/>
          <w:b/>
          <w:bCs/>
          <w:color w:val="002060"/>
          <w:sz w:val="28"/>
          <w:szCs w:val="28"/>
        </w:rPr>
        <w:t xml:space="preserve">and </w:t>
      </w:r>
      <w:r w:rsidR="00652B2A" w:rsidRPr="00312B8E">
        <w:rPr>
          <w:rFonts w:asciiTheme="minorHAnsi" w:hAnsiTheme="minorHAnsi" w:cs="Arial"/>
          <w:b/>
          <w:bCs/>
          <w:color w:val="002060"/>
          <w:sz w:val="28"/>
          <w:szCs w:val="28"/>
        </w:rPr>
        <w:t>Audit of e-Governance Projects</w:t>
      </w:r>
      <w:r w:rsidR="00652B2A">
        <w:rPr>
          <w:rFonts w:asciiTheme="minorHAnsi" w:hAnsiTheme="minorHAnsi" w:cs="Arial"/>
          <w:b/>
          <w:bCs/>
          <w:color w:val="002060"/>
          <w:sz w:val="28"/>
          <w:szCs w:val="28"/>
        </w:rPr>
        <w:t xml:space="preserve"> using CAATs </w:t>
      </w:r>
    </w:p>
    <w:p w:rsidR="00941994" w:rsidRPr="00BA2CC5" w:rsidRDefault="00941994" w:rsidP="00941994">
      <w:pPr>
        <w:jc w:val="center"/>
        <w:rPr>
          <w:rFonts w:ascii="Calibri" w:hAnsi="Calibri" w:cs="Arial"/>
          <w:b/>
          <w:sz w:val="12"/>
          <w:szCs w:val="12"/>
        </w:rPr>
      </w:pPr>
    </w:p>
    <w:tbl>
      <w:tblPr>
        <w:tblpPr w:leftFromText="180" w:rightFromText="180" w:vertAnchor="text" w:tblpXSpec="center" w:tblpY="1"/>
        <w:tblOverlap w:val="never"/>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3645"/>
        <w:gridCol w:w="114"/>
        <w:gridCol w:w="3532"/>
        <w:gridCol w:w="3131"/>
        <w:gridCol w:w="3690"/>
      </w:tblGrid>
      <w:tr w:rsidR="00941994" w:rsidRPr="009C54A0" w:rsidTr="00805B70">
        <w:trPr>
          <w:trHeight w:val="617"/>
        </w:trPr>
        <w:tc>
          <w:tcPr>
            <w:tcW w:w="1818" w:type="dxa"/>
            <w:shd w:val="clear" w:color="auto" w:fill="BFBFBF" w:themeFill="background1" w:themeFillShade="BF"/>
            <w:vAlign w:val="center"/>
          </w:tcPr>
          <w:p w:rsidR="00941994" w:rsidRPr="009C54A0" w:rsidRDefault="00941994" w:rsidP="00FC7EBD">
            <w:pPr>
              <w:keepNext/>
              <w:jc w:val="center"/>
              <w:outlineLvl w:val="1"/>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Date &amp; Day</w:t>
            </w:r>
          </w:p>
        </w:tc>
        <w:tc>
          <w:tcPr>
            <w:tcW w:w="3759" w:type="dxa"/>
            <w:gridSpan w:val="2"/>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1</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10:00 – 11:15 Hours</w:t>
            </w:r>
          </w:p>
        </w:tc>
        <w:tc>
          <w:tcPr>
            <w:tcW w:w="3532"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2</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11:45 – 13:00 Hours</w:t>
            </w:r>
          </w:p>
        </w:tc>
        <w:tc>
          <w:tcPr>
            <w:tcW w:w="3131"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3</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14:00 – 15:15 Hours</w:t>
            </w:r>
          </w:p>
        </w:tc>
        <w:tc>
          <w:tcPr>
            <w:tcW w:w="3690"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4</w:t>
            </w:r>
          </w:p>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15:45 – 17:00 Hours</w:t>
            </w:r>
          </w:p>
        </w:tc>
      </w:tr>
      <w:tr w:rsidR="002E3EB7" w:rsidRPr="009C54A0" w:rsidTr="002E3EB7">
        <w:trPr>
          <w:trHeight w:val="707"/>
        </w:trPr>
        <w:tc>
          <w:tcPr>
            <w:tcW w:w="1818" w:type="dxa"/>
            <w:vMerge w:val="restart"/>
            <w:shd w:val="clear" w:color="auto" w:fill="DDDDDD"/>
            <w:vAlign w:val="center"/>
          </w:tcPr>
          <w:p w:rsidR="002E3EB7" w:rsidRPr="009C54A0" w:rsidRDefault="002E3EB7" w:rsidP="00014478">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14 Jan. 2019</w:t>
            </w:r>
          </w:p>
          <w:p w:rsidR="002E3EB7" w:rsidRPr="009C54A0" w:rsidRDefault="002E3EB7" w:rsidP="00014478">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Monday</w:t>
            </w:r>
          </w:p>
        </w:tc>
        <w:tc>
          <w:tcPr>
            <w:tcW w:w="7291" w:type="dxa"/>
            <w:gridSpan w:val="3"/>
            <w:shd w:val="clear" w:color="auto" w:fill="auto"/>
            <w:vAlign w:val="center"/>
          </w:tcPr>
          <w:p w:rsidR="002E3EB7" w:rsidRPr="009C54A0" w:rsidRDefault="002E3EB7" w:rsidP="00CB5896">
            <w:pPr>
              <w:tabs>
                <w:tab w:val="left" w:pos="11927"/>
              </w:tabs>
              <w:ind w:right="6"/>
              <w:jc w:val="center"/>
              <w:rPr>
                <w:rFonts w:asciiTheme="minorHAnsi" w:hAnsiTheme="minorHAnsi" w:cstheme="minorHAnsi"/>
                <w:b/>
                <w:bCs/>
                <w:sz w:val="22"/>
                <w:szCs w:val="22"/>
              </w:rPr>
            </w:pPr>
            <w:r w:rsidRPr="009C54A0">
              <w:rPr>
                <w:rFonts w:asciiTheme="minorHAnsi" w:hAnsiTheme="minorHAnsi" w:cstheme="minorHAnsi"/>
                <w:b/>
                <w:bCs/>
                <w:sz w:val="22"/>
                <w:szCs w:val="22"/>
              </w:rPr>
              <w:t>COBIT: Enabling framework for IT systems</w:t>
            </w:r>
          </w:p>
        </w:tc>
        <w:tc>
          <w:tcPr>
            <w:tcW w:w="6821" w:type="dxa"/>
            <w:gridSpan w:val="2"/>
            <w:shd w:val="clear" w:color="auto" w:fill="auto"/>
            <w:vAlign w:val="center"/>
          </w:tcPr>
          <w:p w:rsidR="002E3EB7" w:rsidRPr="009C54A0" w:rsidRDefault="002E3EB7" w:rsidP="002E3EB7">
            <w:pPr>
              <w:tabs>
                <w:tab w:val="left" w:pos="0"/>
                <w:tab w:val="left" w:pos="34"/>
                <w:tab w:val="left" w:pos="1425"/>
              </w:tabs>
              <w:jc w:val="center"/>
              <w:rPr>
                <w:rFonts w:asciiTheme="minorHAnsi" w:hAnsiTheme="minorHAnsi" w:cstheme="minorHAnsi"/>
                <w:b/>
                <w:sz w:val="22"/>
                <w:szCs w:val="22"/>
              </w:rPr>
            </w:pPr>
            <w:r w:rsidRPr="009C54A0">
              <w:rPr>
                <w:rFonts w:asciiTheme="minorHAnsi" w:hAnsiTheme="minorHAnsi" w:cstheme="minorHAnsi"/>
                <w:b/>
                <w:sz w:val="22"/>
                <w:szCs w:val="22"/>
              </w:rPr>
              <w:t>Country papers on “Audit of e-Governance” of respective SAIs</w:t>
            </w:r>
          </w:p>
        </w:tc>
      </w:tr>
      <w:tr w:rsidR="002E3EB7" w:rsidRPr="009C54A0" w:rsidTr="002E3EB7">
        <w:trPr>
          <w:trHeight w:val="258"/>
        </w:trPr>
        <w:tc>
          <w:tcPr>
            <w:tcW w:w="1818" w:type="dxa"/>
            <w:vMerge/>
            <w:shd w:val="clear" w:color="auto" w:fill="DDDDDD"/>
            <w:vAlign w:val="center"/>
          </w:tcPr>
          <w:p w:rsidR="002E3EB7" w:rsidRPr="009C54A0" w:rsidRDefault="002E3EB7" w:rsidP="00014478">
            <w:pPr>
              <w:jc w:val="center"/>
              <w:rPr>
                <w:rFonts w:asciiTheme="minorHAnsi" w:hAnsiTheme="minorHAnsi" w:cstheme="minorHAnsi"/>
                <w:b/>
                <w:bCs/>
                <w:color w:val="002060"/>
                <w:sz w:val="22"/>
                <w:szCs w:val="22"/>
              </w:rPr>
            </w:pPr>
          </w:p>
        </w:tc>
        <w:tc>
          <w:tcPr>
            <w:tcW w:w="7291" w:type="dxa"/>
            <w:gridSpan w:val="3"/>
            <w:shd w:val="clear" w:color="auto" w:fill="auto"/>
            <w:vAlign w:val="center"/>
          </w:tcPr>
          <w:p w:rsidR="002E3EB7" w:rsidRDefault="002E3EB7" w:rsidP="00353CCC">
            <w:pPr>
              <w:jc w:val="center"/>
              <w:rPr>
                <w:rFonts w:asciiTheme="minorHAnsi" w:hAnsiTheme="minorHAnsi" w:cstheme="minorHAnsi"/>
                <w:bCs/>
                <w:sz w:val="22"/>
                <w:szCs w:val="22"/>
                <w:lang w:val="fr-FR"/>
              </w:rPr>
            </w:pPr>
            <w:r w:rsidRPr="009C54A0">
              <w:rPr>
                <w:rFonts w:asciiTheme="minorHAnsi" w:hAnsiTheme="minorHAnsi" w:cstheme="minorHAnsi"/>
                <w:bCs/>
                <w:sz w:val="22"/>
                <w:szCs w:val="22"/>
                <w:lang w:val="fr-FR"/>
              </w:rPr>
              <w:t xml:space="preserve">Mr. </w:t>
            </w:r>
            <w:proofErr w:type="spellStart"/>
            <w:r w:rsidR="00400D52">
              <w:rPr>
                <w:rFonts w:asciiTheme="minorHAnsi" w:hAnsiTheme="minorHAnsi" w:cstheme="minorHAnsi"/>
                <w:bCs/>
                <w:sz w:val="22"/>
                <w:szCs w:val="22"/>
                <w:lang w:val="fr-FR"/>
              </w:rPr>
              <w:t>AshishMahajan</w:t>
            </w:r>
            <w:r w:rsidRPr="009C54A0">
              <w:rPr>
                <w:rFonts w:asciiTheme="minorHAnsi" w:hAnsiTheme="minorHAnsi" w:cstheme="minorHAnsi"/>
                <w:bCs/>
                <w:sz w:val="22"/>
                <w:szCs w:val="22"/>
                <w:lang w:val="fr-FR"/>
              </w:rPr>
              <w:t>,</w:t>
            </w:r>
            <w:r w:rsidR="00353CCC" w:rsidRPr="00353CCC">
              <w:rPr>
                <w:rFonts w:asciiTheme="minorHAnsi" w:hAnsiTheme="minorHAnsi" w:cstheme="minorHAnsi"/>
                <w:bCs/>
                <w:sz w:val="22"/>
                <w:szCs w:val="22"/>
                <w:lang w:val="fr-FR"/>
              </w:rPr>
              <w:t>Associate</w:t>
            </w:r>
            <w:proofErr w:type="spellEnd"/>
            <w:r w:rsidR="00353CCC" w:rsidRPr="00353CCC">
              <w:rPr>
                <w:rFonts w:asciiTheme="minorHAnsi" w:hAnsiTheme="minorHAnsi" w:cstheme="minorHAnsi"/>
                <w:bCs/>
                <w:sz w:val="22"/>
                <w:szCs w:val="22"/>
                <w:lang w:val="fr-FR"/>
              </w:rPr>
              <w:t xml:space="preserve"> General Manager </w:t>
            </w:r>
          </w:p>
          <w:p w:rsidR="00353CCC" w:rsidRPr="009C54A0" w:rsidRDefault="00353CCC" w:rsidP="00353CCC">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HCL Technologies</w:t>
            </w:r>
          </w:p>
        </w:tc>
        <w:tc>
          <w:tcPr>
            <w:tcW w:w="6821" w:type="dxa"/>
            <w:gridSpan w:val="2"/>
            <w:shd w:val="clear" w:color="auto" w:fill="auto"/>
            <w:vAlign w:val="center"/>
          </w:tcPr>
          <w:p w:rsidR="002E3EB7" w:rsidRPr="009C54A0" w:rsidRDefault="002E3EB7" w:rsidP="00924969">
            <w:pPr>
              <w:jc w:val="center"/>
              <w:rPr>
                <w:rFonts w:asciiTheme="minorHAnsi" w:hAnsiTheme="minorHAnsi" w:cstheme="minorHAnsi"/>
                <w:sz w:val="22"/>
                <w:szCs w:val="22"/>
              </w:rPr>
            </w:pPr>
            <w:r w:rsidRPr="009C54A0">
              <w:rPr>
                <w:rFonts w:asciiTheme="minorHAnsi" w:hAnsiTheme="minorHAnsi" w:cstheme="minorHAnsi"/>
                <w:bCs/>
                <w:sz w:val="22"/>
                <w:szCs w:val="22"/>
              </w:rPr>
              <w:t>Presentation by the participants</w:t>
            </w:r>
          </w:p>
        </w:tc>
      </w:tr>
      <w:tr w:rsidR="00014478" w:rsidRPr="009C54A0" w:rsidTr="00805B70">
        <w:trPr>
          <w:trHeight w:val="195"/>
        </w:trPr>
        <w:tc>
          <w:tcPr>
            <w:tcW w:w="1818" w:type="dxa"/>
            <w:vMerge/>
            <w:shd w:val="clear" w:color="auto" w:fill="DDDDDD"/>
            <w:vAlign w:val="center"/>
          </w:tcPr>
          <w:p w:rsidR="00014478" w:rsidRPr="009C54A0" w:rsidRDefault="00014478" w:rsidP="00014478">
            <w:pPr>
              <w:jc w:val="center"/>
              <w:rPr>
                <w:rFonts w:asciiTheme="minorHAnsi" w:hAnsiTheme="minorHAnsi" w:cstheme="minorHAnsi"/>
                <w:b/>
                <w:bCs/>
                <w:color w:val="002060"/>
                <w:sz w:val="22"/>
                <w:szCs w:val="22"/>
              </w:rPr>
            </w:pPr>
          </w:p>
        </w:tc>
        <w:tc>
          <w:tcPr>
            <w:tcW w:w="14112" w:type="dxa"/>
            <w:gridSpan w:val="5"/>
            <w:shd w:val="clear" w:color="auto" w:fill="auto"/>
            <w:vAlign w:val="center"/>
          </w:tcPr>
          <w:p w:rsidR="00014478" w:rsidRPr="009C54A0" w:rsidRDefault="002E3EB7" w:rsidP="002E3EB7">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Room no. 213</w:t>
            </w:r>
          </w:p>
        </w:tc>
      </w:tr>
      <w:tr w:rsidR="002E3EB7" w:rsidRPr="009C54A0" w:rsidTr="00CB5896">
        <w:trPr>
          <w:trHeight w:val="920"/>
        </w:trPr>
        <w:tc>
          <w:tcPr>
            <w:tcW w:w="1818" w:type="dxa"/>
            <w:vMerge w:val="restart"/>
            <w:shd w:val="clear" w:color="auto" w:fill="DDDDDD"/>
            <w:vAlign w:val="center"/>
          </w:tcPr>
          <w:p w:rsidR="002E3EB7" w:rsidRPr="009C54A0" w:rsidRDefault="002E3EB7" w:rsidP="002E3EB7">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15 Jan. 2019</w:t>
            </w:r>
          </w:p>
          <w:p w:rsidR="002E3EB7" w:rsidRPr="009C54A0" w:rsidRDefault="002E3EB7" w:rsidP="002E3EB7">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Tuesday</w:t>
            </w:r>
          </w:p>
        </w:tc>
        <w:tc>
          <w:tcPr>
            <w:tcW w:w="3645" w:type="dxa"/>
            <w:shd w:val="clear" w:color="auto" w:fill="auto"/>
            <w:vAlign w:val="center"/>
          </w:tcPr>
          <w:p w:rsidR="002E3EB7" w:rsidRPr="009C54A0" w:rsidRDefault="002E3EB7" w:rsidP="002E3EB7">
            <w:pPr>
              <w:jc w:val="center"/>
              <w:rPr>
                <w:rFonts w:asciiTheme="minorHAnsi" w:hAnsiTheme="minorHAnsi" w:cstheme="minorHAnsi"/>
                <w:b/>
                <w:bCs/>
                <w:sz w:val="22"/>
                <w:szCs w:val="22"/>
              </w:rPr>
            </w:pPr>
            <w:r w:rsidRPr="009C54A0">
              <w:rPr>
                <w:rFonts w:asciiTheme="minorHAnsi" w:hAnsiTheme="minorHAnsi" w:cstheme="minorHAnsi"/>
                <w:b/>
                <w:bCs/>
                <w:sz w:val="22"/>
                <w:szCs w:val="22"/>
              </w:rPr>
              <w:t>Data Analytics in Public Audit:</w:t>
            </w:r>
          </w:p>
          <w:p w:rsidR="002E3EB7" w:rsidRPr="009C54A0" w:rsidRDefault="002E3EB7" w:rsidP="002E3EB7">
            <w:pPr>
              <w:jc w:val="center"/>
              <w:rPr>
                <w:rFonts w:asciiTheme="minorHAnsi" w:hAnsiTheme="minorHAnsi" w:cstheme="minorHAnsi"/>
                <w:b/>
                <w:bCs/>
                <w:sz w:val="22"/>
                <w:szCs w:val="22"/>
              </w:rPr>
            </w:pPr>
            <w:r w:rsidRPr="009C54A0">
              <w:rPr>
                <w:rFonts w:asciiTheme="minorHAnsi" w:hAnsiTheme="minorHAnsi" w:cstheme="minorHAnsi"/>
                <w:b/>
                <w:bCs/>
                <w:sz w:val="22"/>
                <w:szCs w:val="22"/>
              </w:rPr>
              <w:t>Principles and approach</w:t>
            </w:r>
          </w:p>
        </w:tc>
        <w:tc>
          <w:tcPr>
            <w:tcW w:w="3646" w:type="dxa"/>
            <w:gridSpan w:val="2"/>
            <w:shd w:val="clear" w:color="auto" w:fill="auto"/>
            <w:vAlign w:val="center"/>
          </w:tcPr>
          <w:p w:rsidR="002E3EB7" w:rsidRPr="009C54A0" w:rsidRDefault="002E3EB7" w:rsidP="002E3EB7">
            <w:pPr>
              <w:jc w:val="center"/>
              <w:rPr>
                <w:rFonts w:asciiTheme="minorHAnsi" w:hAnsiTheme="minorHAnsi" w:cstheme="minorHAnsi"/>
                <w:b/>
                <w:sz w:val="22"/>
                <w:szCs w:val="22"/>
              </w:rPr>
            </w:pPr>
            <w:r w:rsidRPr="009C54A0">
              <w:rPr>
                <w:rFonts w:asciiTheme="minorHAnsi" w:hAnsiTheme="minorHAnsi" w:cstheme="minorHAnsi"/>
                <w:b/>
                <w:bCs/>
                <w:sz w:val="22"/>
                <w:szCs w:val="22"/>
              </w:rPr>
              <w:t>Data analytics tool “Knime”:  Overview and hands-on sessions</w:t>
            </w:r>
          </w:p>
        </w:tc>
        <w:tc>
          <w:tcPr>
            <w:tcW w:w="6821" w:type="dxa"/>
            <w:gridSpan w:val="2"/>
            <w:shd w:val="clear" w:color="auto" w:fill="auto"/>
            <w:vAlign w:val="center"/>
          </w:tcPr>
          <w:p w:rsidR="002E3EB7" w:rsidRPr="009C54A0" w:rsidRDefault="002E3EB7" w:rsidP="002E3EB7">
            <w:pPr>
              <w:tabs>
                <w:tab w:val="left" w:pos="0"/>
                <w:tab w:val="left" w:pos="34"/>
                <w:tab w:val="left" w:pos="1425"/>
              </w:tabs>
              <w:jc w:val="center"/>
              <w:rPr>
                <w:rFonts w:asciiTheme="minorHAnsi" w:hAnsiTheme="minorHAnsi" w:cstheme="minorHAnsi"/>
                <w:b/>
                <w:bCs/>
                <w:sz w:val="22"/>
                <w:szCs w:val="22"/>
              </w:rPr>
            </w:pPr>
            <w:r w:rsidRPr="009C54A0">
              <w:rPr>
                <w:rFonts w:asciiTheme="minorHAnsi" w:hAnsiTheme="minorHAnsi" w:cstheme="minorHAnsi"/>
                <w:b/>
                <w:bCs/>
                <w:sz w:val="22"/>
                <w:szCs w:val="22"/>
              </w:rPr>
              <w:t xml:space="preserve">Data Analytics tool “Knime”: </w:t>
            </w:r>
          </w:p>
          <w:p w:rsidR="002E3EB7" w:rsidRPr="009C54A0" w:rsidRDefault="002E3EB7" w:rsidP="002E3EB7">
            <w:pPr>
              <w:tabs>
                <w:tab w:val="left" w:pos="0"/>
                <w:tab w:val="left" w:pos="34"/>
                <w:tab w:val="left" w:pos="1425"/>
              </w:tabs>
              <w:jc w:val="center"/>
              <w:rPr>
                <w:rFonts w:asciiTheme="minorHAnsi" w:hAnsiTheme="minorHAnsi" w:cstheme="minorHAnsi"/>
                <w:b/>
                <w:bCs/>
                <w:sz w:val="22"/>
                <w:szCs w:val="22"/>
              </w:rPr>
            </w:pPr>
            <w:r w:rsidRPr="009C54A0">
              <w:rPr>
                <w:rFonts w:asciiTheme="minorHAnsi" w:hAnsiTheme="minorHAnsi" w:cstheme="minorHAnsi"/>
                <w:b/>
                <w:bCs/>
                <w:sz w:val="22"/>
                <w:szCs w:val="22"/>
              </w:rPr>
              <w:t xml:space="preserve">Hands-on sessions </w:t>
            </w:r>
          </w:p>
        </w:tc>
      </w:tr>
      <w:tr w:rsidR="002E3EB7" w:rsidRPr="009C54A0" w:rsidTr="00CB5896">
        <w:trPr>
          <w:trHeight w:val="285"/>
        </w:trPr>
        <w:tc>
          <w:tcPr>
            <w:tcW w:w="1818" w:type="dxa"/>
            <w:vMerge/>
            <w:shd w:val="clear" w:color="auto" w:fill="DDDDDD"/>
            <w:vAlign w:val="center"/>
          </w:tcPr>
          <w:p w:rsidR="002E3EB7" w:rsidRPr="009C54A0" w:rsidRDefault="002E3EB7" w:rsidP="002E3EB7">
            <w:pPr>
              <w:jc w:val="center"/>
              <w:rPr>
                <w:rFonts w:asciiTheme="minorHAnsi" w:hAnsiTheme="minorHAnsi" w:cstheme="minorHAnsi"/>
                <w:b/>
                <w:bCs/>
                <w:color w:val="002060"/>
                <w:sz w:val="22"/>
                <w:szCs w:val="22"/>
              </w:rPr>
            </w:pPr>
          </w:p>
        </w:tc>
        <w:tc>
          <w:tcPr>
            <w:tcW w:w="14112" w:type="dxa"/>
            <w:gridSpan w:val="5"/>
            <w:shd w:val="clear" w:color="auto" w:fill="auto"/>
          </w:tcPr>
          <w:p w:rsidR="002E3EB7" w:rsidRPr="009C54A0" w:rsidRDefault="002E3EB7" w:rsidP="002E3EB7">
            <w:pPr>
              <w:jc w:val="center"/>
              <w:rPr>
                <w:rFonts w:asciiTheme="minorHAnsi" w:hAnsiTheme="minorHAnsi" w:cstheme="minorHAnsi"/>
                <w:bCs/>
                <w:sz w:val="22"/>
                <w:szCs w:val="22"/>
                <w:lang w:val="fr-FR"/>
              </w:rPr>
            </w:pPr>
            <w:r w:rsidRPr="009C54A0">
              <w:rPr>
                <w:rFonts w:asciiTheme="minorHAnsi" w:hAnsiTheme="minorHAnsi" w:cstheme="minorHAnsi"/>
                <w:bCs/>
                <w:sz w:val="22"/>
                <w:szCs w:val="22"/>
                <w:lang w:val="fr-FR"/>
              </w:rPr>
              <w:t>Mr. Abhay Singh,</w:t>
            </w:r>
          </w:p>
          <w:p w:rsidR="002E3EB7" w:rsidRPr="009C54A0" w:rsidRDefault="002E3EB7" w:rsidP="002E3EB7">
            <w:pPr>
              <w:jc w:val="center"/>
              <w:rPr>
                <w:rFonts w:asciiTheme="minorHAnsi" w:hAnsiTheme="minorHAnsi" w:cstheme="minorHAnsi"/>
                <w:color w:val="000000"/>
                <w:sz w:val="22"/>
                <w:szCs w:val="22"/>
              </w:rPr>
            </w:pPr>
            <w:r w:rsidRPr="009C54A0">
              <w:rPr>
                <w:rFonts w:asciiTheme="minorHAnsi" w:hAnsiTheme="minorHAnsi" w:cstheme="minorHAnsi"/>
                <w:bCs/>
                <w:sz w:val="22"/>
                <w:szCs w:val="22"/>
                <w:lang w:val="fr-FR"/>
              </w:rPr>
              <w:t>Dy. Director (</w:t>
            </w:r>
            <w:r w:rsidRPr="009C54A0">
              <w:rPr>
                <w:rFonts w:asciiTheme="minorHAnsi" w:hAnsiTheme="minorHAnsi" w:cstheme="minorHAnsi"/>
                <w:bCs/>
                <w:sz w:val="22"/>
                <w:szCs w:val="22"/>
              </w:rPr>
              <w:t>Research</w:t>
            </w:r>
            <w:r w:rsidRPr="009C54A0">
              <w:rPr>
                <w:rFonts w:asciiTheme="minorHAnsi" w:hAnsiTheme="minorHAnsi" w:cstheme="minorHAnsi"/>
                <w:bCs/>
                <w:sz w:val="22"/>
                <w:szCs w:val="22"/>
                <w:lang w:val="fr-FR"/>
              </w:rPr>
              <w:t>&amp; Innovation and IT Audit)</w:t>
            </w:r>
          </w:p>
        </w:tc>
      </w:tr>
      <w:tr w:rsidR="002E3EB7" w:rsidRPr="009C54A0" w:rsidTr="00805B70">
        <w:trPr>
          <w:trHeight w:val="285"/>
        </w:trPr>
        <w:tc>
          <w:tcPr>
            <w:tcW w:w="1818" w:type="dxa"/>
            <w:vMerge/>
            <w:shd w:val="clear" w:color="auto" w:fill="DDDDDD"/>
            <w:vAlign w:val="center"/>
          </w:tcPr>
          <w:p w:rsidR="002E3EB7" w:rsidRPr="009C54A0" w:rsidRDefault="002E3EB7" w:rsidP="002E3EB7">
            <w:pPr>
              <w:jc w:val="center"/>
              <w:rPr>
                <w:rFonts w:asciiTheme="minorHAnsi" w:hAnsiTheme="minorHAnsi" w:cstheme="minorHAnsi"/>
                <w:b/>
                <w:bCs/>
                <w:color w:val="002060"/>
                <w:sz w:val="22"/>
                <w:szCs w:val="22"/>
              </w:rPr>
            </w:pPr>
          </w:p>
        </w:tc>
        <w:tc>
          <w:tcPr>
            <w:tcW w:w="14112" w:type="dxa"/>
            <w:gridSpan w:val="5"/>
            <w:shd w:val="clear" w:color="auto" w:fill="auto"/>
            <w:vAlign w:val="center"/>
          </w:tcPr>
          <w:p w:rsidR="002E3EB7" w:rsidRPr="009C54A0" w:rsidRDefault="002E3EB7" w:rsidP="002E3EB7">
            <w:pPr>
              <w:tabs>
                <w:tab w:val="left" w:pos="11927"/>
              </w:tabs>
              <w:jc w:val="center"/>
              <w:rPr>
                <w:rFonts w:asciiTheme="minorHAnsi" w:hAnsiTheme="minorHAnsi" w:cstheme="minorHAnsi"/>
                <w:sz w:val="22"/>
                <w:szCs w:val="22"/>
              </w:rPr>
            </w:pPr>
            <w:r w:rsidRPr="009C54A0">
              <w:rPr>
                <w:rFonts w:asciiTheme="minorHAnsi" w:hAnsiTheme="minorHAnsi" w:cstheme="minorHAnsi"/>
                <w:sz w:val="22"/>
                <w:szCs w:val="22"/>
              </w:rPr>
              <w:t>Room no. 111</w:t>
            </w:r>
          </w:p>
        </w:tc>
      </w:tr>
      <w:tr w:rsidR="00147070" w:rsidRPr="009C54A0" w:rsidTr="004F5FEC">
        <w:trPr>
          <w:trHeight w:val="420"/>
        </w:trPr>
        <w:tc>
          <w:tcPr>
            <w:tcW w:w="1818" w:type="dxa"/>
            <w:vMerge w:val="restart"/>
            <w:shd w:val="clear" w:color="auto" w:fill="DDDDDD"/>
            <w:vAlign w:val="center"/>
          </w:tcPr>
          <w:p w:rsidR="00147070" w:rsidRPr="009C54A0" w:rsidRDefault="00147070" w:rsidP="00400D52">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16 Jan. 2019</w:t>
            </w:r>
          </w:p>
          <w:p w:rsidR="00147070" w:rsidRPr="009C54A0" w:rsidRDefault="00147070" w:rsidP="00400D52">
            <w:pPr>
              <w:pStyle w:val="Heading2"/>
              <w:jc w:val="center"/>
              <w:rPr>
                <w:rFonts w:asciiTheme="minorHAnsi" w:hAnsiTheme="minorHAnsi" w:cstheme="minorHAnsi"/>
                <w:b w:val="0"/>
                <w:bCs w:val="0"/>
                <w:color w:val="002060"/>
                <w:sz w:val="22"/>
                <w:szCs w:val="22"/>
              </w:rPr>
            </w:pPr>
            <w:r w:rsidRPr="009C54A0">
              <w:rPr>
                <w:rFonts w:asciiTheme="minorHAnsi" w:hAnsiTheme="minorHAnsi" w:cstheme="minorHAnsi"/>
                <w:color w:val="002060"/>
                <w:sz w:val="22"/>
                <w:szCs w:val="22"/>
              </w:rPr>
              <w:t>Wednesday</w:t>
            </w:r>
          </w:p>
        </w:tc>
        <w:tc>
          <w:tcPr>
            <w:tcW w:w="3645" w:type="dxa"/>
            <w:shd w:val="clear" w:color="auto" w:fill="auto"/>
            <w:vAlign w:val="center"/>
          </w:tcPr>
          <w:p w:rsidR="00147070" w:rsidRPr="009C54A0" w:rsidRDefault="00147070" w:rsidP="00400D52">
            <w:pPr>
              <w:tabs>
                <w:tab w:val="left" w:pos="0"/>
                <w:tab w:val="left" w:pos="34"/>
                <w:tab w:val="left" w:pos="1425"/>
              </w:tabs>
              <w:jc w:val="center"/>
              <w:rPr>
                <w:rFonts w:asciiTheme="minorHAnsi" w:hAnsiTheme="minorHAnsi" w:cstheme="minorHAnsi"/>
                <w:b/>
                <w:bCs/>
                <w:sz w:val="22"/>
                <w:szCs w:val="22"/>
              </w:rPr>
            </w:pPr>
            <w:r w:rsidRPr="009C54A0">
              <w:rPr>
                <w:rFonts w:asciiTheme="minorHAnsi" w:hAnsiTheme="minorHAnsi" w:cstheme="minorHAnsi"/>
                <w:b/>
                <w:bCs/>
                <w:sz w:val="22"/>
                <w:szCs w:val="22"/>
              </w:rPr>
              <w:t>Introduction to IDEA:</w:t>
            </w:r>
          </w:p>
          <w:p w:rsidR="00147070" w:rsidRPr="009C54A0" w:rsidRDefault="00147070" w:rsidP="00400D52">
            <w:pPr>
              <w:tabs>
                <w:tab w:val="left" w:pos="0"/>
                <w:tab w:val="left" w:pos="34"/>
                <w:tab w:val="left" w:pos="1425"/>
              </w:tabs>
              <w:jc w:val="center"/>
              <w:rPr>
                <w:rFonts w:asciiTheme="minorHAnsi" w:hAnsiTheme="minorHAnsi" w:cstheme="minorHAnsi"/>
                <w:b/>
                <w:sz w:val="22"/>
                <w:szCs w:val="22"/>
              </w:rPr>
            </w:pPr>
            <w:r w:rsidRPr="009C54A0">
              <w:rPr>
                <w:rFonts w:asciiTheme="minorHAnsi" w:hAnsiTheme="minorHAnsi" w:cstheme="minorHAnsi"/>
                <w:b/>
                <w:bCs/>
                <w:sz w:val="22"/>
                <w:szCs w:val="22"/>
              </w:rPr>
              <w:t>Importing Data files</w:t>
            </w:r>
            <w:r>
              <w:rPr>
                <w:rFonts w:asciiTheme="minorHAnsi" w:hAnsiTheme="minorHAnsi" w:cstheme="minorHAnsi"/>
                <w:b/>
                <w:bCs/>
                <w:sz w:val="22"/>
                <w:szCs w:val="22"/>
              </w:rPr>
              <w:t>,</w:t>
            </w:r>
            <w:r w:rsidRPr="009C54A0">
              <w:rPr>
                <w:rFonts w:asciiTheme="minorHAnsi" w:hAnsiTheme="minorHAnsi" w:cstheme="minorHAnsi"/>
                <w:b/>
                <w:bCs/>
                <w:sz w:val="22"/>
                <w:szCs w:val="22"/>
              </w:rPr>
              <w:t xml:space="preserve"> Obtaining an overview of the data</w:t>
            </w:r>
          </w:p>
        </w:tc>
        <w:tc>
          <w:tcPr>
            <w:tcW w:w="3646" w:type="dxa"/>
            <w:gridSpan w:val="2"/>
            <w:shd w:val="clear" w:color="auto" w:fill="auto"/>
            <w:vAlign w:val="center"/>
          </w:tcPr>
          <w:p w:rsidR="00147070" w:rsidRPr="009C54A0" w:rsidRDefault="00147070" w:rsidP="00400D52">
            <w:pPr>
              <w:tabs>
                <w:tab w:val="left" w:pos="0"/>
                <w:tab w:val="left" w:pos="34"/>
                <w:tab w:val="left" w:pos="1425"/>
              </w:tabs>
              <w:jc w:val="center"/>
              <w:rPr>
                <w:rFonts w:asciiTheme="minorHAnsi" w:hAnsiTheme="minorHAnsi" w:cstheme="minorHAnsi"/>
                <w:b/>
                <w:bCs/>
                <w:sz w:val="22"/>
                <w:szCs w:val="22"/>
              </w:rPr>
            </w:pPr>
            <w:r w:rsidRPr="009C54A0">
              <w:rPr>
                <w:rFonts w:asciiTheme="minorHAnsi" w:hAnsiTheme="minorHAnsi" w:cstheme="minorHAnsi"/>
                <w:b/>
                <w:bCs/>
                <w:sz w:val="22"/>
                <w:szCs w:val="22"/>
              </w:rPr>
              <w:t xml:space="preserve">Hands on sessions :  </w:t>
            </w:r>
          </w:p>
          <w:p w:rsidR="00147070" w:rsidRPr="009C54A0" w:rsidRDefault="00147070" w:rsidP="00400D52">
            <w:pPr>
              <w:tabs>
                <w:tab w:val="left" w:pos="0"/>
                <w:tab w:val="left" w:pos="34"/>
                <w:tab w:val="left" w:pos="1425"/>
              </w:tabs>
              <w:jc w:val="center"/>
              <w:rPr>
                <w:rFonts w:asciiTheme="minorHAnsi" w:hAnsiTheme="minorHAnsi" w:cstheme="minorHAnsi"/>
                <w:b/>
                <w:sz w:val="22"/>
                <w:szCs w:val="22"/>
              </w:rPr>
            </w:pPr>
            <w:r w:rsidRPr="006A5A22">
              <w:rPr>
                <w:rFonts w:asciiTheme="minorHAnsi" w:hAnsiTheme="minorHAnsi" w:cstheme="minorHAnsi"/>
                <w:b/>
                <w:bCs/>
                <w:sz w:val="22"/>
                <w:szCs w:val="22"/>
              </w:rPr>
              <w:t xml:space="preserve">Functions in IDEA </w:t>
            </w:r>
            <w:r w:rsidRPr="006A5A22">
              <w:rPr>
                <w:rFonts w:asciiTheme="minorHAnsi" w:hAnsiTheme="minorHAnsi" w:cstheme="minorHAnsi"/>
                <w:b/>
                <w:sz w:val="22"/>
                <w:szCs w:val="22"/>
              </w:rPr>
              <w:t>and Extracting data relevant to audit</w:t>
            </w:r>
          </w:p>
        </w:tc>
        <w:tc>
          <w:tcPr>
            <w:tcW w:w="6821" w:type="dxa"/>
            <w:gridSpan w:val="2"/>
            <w:shd w:val="clear" w:color="auto" w:fill="auto"/>
          </w:tcPr>
          <w:p w:rsidR="00147070" w:rsidRDefault="00147070" w:rsidP="00400D52">
            <w:pPr>
              <w:tabs>
                <w:tab w:val="left" w:pos="0"/>
                <w:tab w:val="left" w:pos="34"/>
                <w:tab w:val="left" w:pos="1425"/>
              </w:tabs>
              <w:jc w:val="center"/>
              <w:rPr>
                <w:rFonts w:asciiTheme="minorHAnsi" w:hAnsiTheme="minorHAnsi" w:cstheme="minorHAnsi"/>
                <w:b/>
                <w:bCs/>
                <w:sz w:val="22"/>
                <w:szCs w:val="22"/>
              </w:rPr>
            </w:pPr>
            <w:r w:rsidRPr="006A5A22">
              <w:rPr>
                <w:rFonts w:asciiTheme="minorHAnsi" w:hAnsiTheme="minorHAnsi" w:cstheme="minorHAnsi"/>
                <w:b/>
                <w:bCs/>
                <w:sz w:val="22"/>
                <w:szCs w:val="22"/>
              </w:rPr>
              <w:t>Hands on sessions :</w:t>
            </w:r>
          </w:p>
          <w:p w:rsidR="00147070" w:rsidRPr="00147070" w:rsidRDefault="00147070" w:rsidP="00147070">
            <w:pPr>
              <w:tabs>
                <w:tab w:val="left" w:pos="11927"/>
              </w:tabs>
              <w:ind w:right="6"/>
              <w:jc w:val="center"/>
              <w:rPr>
                <w:rFonts w:asciiTheme="minorHAnsi" w:hAnsiTheme="minorHAnsi" w:cstheme="minorHAnsi"/>
                <w:b/>
                <w:bCs/>
                <w:sz w:val="22"/>
                <w:szCs w:val="22"/>
              </w:rPr>
            </w:pPr>
            <w:r w:rsidRPr="009C54A0">
              <w:rPr>
                <w:rFonts w:asciiTheme="minorHAnsi" w:hAnsiTheme="minorHAnsi" w:cstheme="minorHAnsi"/>
                <w:b/>
                <w:bCs/>
                <w:sz w:val="22"/>
                <w:szCs w:val="22"/>
              </w:rPr>
              <w:t>Gathering evidence for  errors in application controls &amp; Audit Sampling using IDEA</w:t>
            </w:r>
          </w:p>
        </w:tc>
      </w:tr>
      <w:tr w:rsidR="00400D52" w:rsidRPr="009C54A0" w:rsidTr="00400D52">
        <w:trPr>
          <w:trHeight w:val="420"/>
        </w:trPr>
        <w:tc>
          <w:tcPr>
            <w:tcW w:w="1818" w:type="dxa"/>
            <w:vMerge/>
            <w:tcBorders>
              <w:bottom w:val="single" w:sz="4" w:space="0" w:color="auto"/>
            </w:tcBorders>
            <w:shd w:val="clear" w:color="auto" w:fill="DDDDDD"/>
            <w:vAlign w:val="center"/>
          </w:tcPr>
          <w:p w:rsidR="00400D52" w:rsidRPr="009C54A0" w:rsidRDefault="00400D52" w:rsidP="002E3EB7">
            <w:pPr>
              <w:jc w:val="center"/>
              <w:rPr>
                <w:rFonts w:asciiTheme="minorHAnsi" w:hAnsiTheme="minorHAnsi" w:cstheme="minorHAnsi"/>
                <w:b/>
                <w:bCs/>
                <w:color w:val="002060"/>
                <w:sz w:val="22"/>
                <w:szCs w:val="22"/>
              </w:rPr>
            </w:pPr>
          </w:p>
        </w:tc>
        <w:tc>
          <w:tcPr>
            <w:tcW w:w="14112" w:type="dxa"/>
            <w:gridSpan w:val="5"/>
            <w:shd w:val="clear" w:color="auto" w:fill="auto"/>
            <w:vAlign w:val="center"/>
          </w:tcPr>
          <w:p w:rsidR="00400D52" w:rsidRPr="009C54A0" w:rsidRDefault="00400D52" w:rsidP="00400D52">
            <w:pPr>
              <w:spacing w:before="60" w:after="60"/>
              <w:jc w:val="center"/>
              <w:rPr>
                <w:rFonts w:asciiTheme="minorHAnsi" w:hAnsiTheme="minorHAnsi" w:cstheme="minorHAnsi"/>
                <w:sz w:val="22"/>
                <w:szCs w:val="22"/>
              </w:rPr>
            </w:pPr>
            <w:r w:rsidRPr="009C54A0">
              <w:rPr>
                <w:rFonts w:asciiTheme="minorHAnsi" w:hAnsiTheme="minorHAnsi" w:cstheme="minorHAnsi"/>
                <w:sz w:val="22"/>
                <w:szCs w:val="22"/>
              </w:rPr>
              <w:t>Mr. K.P. Singh, Sr. AO and Mr. Anurag Krishna, AAO</w:t>
            </w:r>
          </w:p>
          <w:p w:rsidR="00400D52" w:rsidRPr="009C54A0" w:rsidRDefault="00400D52" w:rsidP="00400D52">
            <w:pPr>
              <w:jc w:val="center"/>
              <w:rPr>
                <w:rFonts w:asciiTheme="minorHAnsi" w:eastAsia="Arial Unicode MS" w:hAnsiTheme="minorHAnsi" w:cstheme="minorHAnsi"/>
                <w:b/>
                <w:bCs/>
                <w:sz w:val="22"/>
                <w:szCs w:val="22"/>
              </w:rPr>
            </w:pPr>
            <w:r w:rsidRPr="009C54A0">
              <w:rPr>
                <w:rFonts w:asciiTheme="minorHAnsi" w:hAnsiTheme="minorHAnsi" w:cstheme="minorHAnsi"/>
                <w:sz w:val="22"/>
                <w:szCs w:val="22"/>
              </w:rPr>
              <w:t>(Research &amp; Innovation and IT Audit),iCISA</w:t>
            </w:r>
          </w:p>
        </w:tc>
      </w:tr>
      <w:tr w:rsidR="00400D52" w:rsidRPr="009C54A0" w:rsidTr="00400D52">
        <w:trPr>
          <w:trHeight w:val="405"/>
        </w:trPr>
        <w:tc>
          <w:tcPr>
            <w:tcW w:w="1818" w:type="dxa"/>
            <w:vMerge w:val="restart"/>
            <w:shd w:val="clear" w:color="auto" w:fill="DDDDDD"/>
            <w:vAlign w:val="center"/>
          </w:tcPr>
          <w:p w:rsidR="00400D52" w:rsidRPr="009C54A0" w:rsidRDefault="00400D52" w:rsidP="002E3EB7">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17 Jan. 2019</w:t>
            </w:r>
          </w:p>
          <w:p w:rsidR="00400D52" w:rsidRPr="009C54A0" w:rsidRDefault="00400D52" w:rsidP="002E3EB7">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Thursday</w:t>
            </w:r>
          </w:p>
        </w:tc>
        <w:tc>
          <w:tcPr>
            <w:tcW w:w="7291" w:type="dxa"/>
            <w:gridSpan w:val="3"/>
            <w:shd w:val="clear" w:color="auto" w:fill="auto"/>
            <w:vAlign w:val="center"/>
          </w:tcPr>
          <w:p w:rsidR="00147070" w:rsidRPr="009C54A0" w:rsidRDefault="00147070" w:rsidP="00147070">
            <w:pPr>
              <w:tabs>
                <w:tab w:val="left" w:pos="0"/>
                <w:tab w:val="left" w:pos="34"/>
                <w:tab w:val="left" w:pos="1425"/>
              </w:tabs>
              <w:jc w:val="center"/>
              <w:rPr>
                <w:rFonts w:asciiTheme="minorHAnsi" w:hAnsiTheme="minorHAnsi" w:cstheme="minorHAnsi"/>
                <w:b/>
                <w:sz w:val="22"/>
                <w:szCs w:val="22"/>
              </w:rPr>
            </w:pPr>
            <w:r w:rsidRPr="009C54A0">
              <w:rPr>
                <w:rFonts w:asciiTheme="minorHAnsi" w:hAnsiTheme="minorHAnsi" w:cstheme="minorHAnsi"/>
                <w:b/>
                <w:bCs/>
                <w:sz w:val="22"/>
                <w:szCs w:val="22"/>
              </w:rPr>
              <w:t>Hands on sessions : Functions in IDEA &amp;</w:t>
            </w:r>
          </w:p>
          <w:p w:rsidR="00400D52" w:rsidRPr="009C54A0" w:rsidRDefault="00147070" w:rsidP="00147070">
            <w:pPr>
              <w:tabs>
                <w:tab w:val="left" w:pos="11927"/>
              </w:tabs>
              <w:ind w:right="6"/>
              <w:jc w:val="center"/>
              <w:rPr>
                <w:rFonts w:asciiTheme="minorHAnsi" w:hAnsiTheme="minorHAnsi" w:cstheme="minorHAnsi"/>
                <w:b/>
                <w:sz w:val="22"/>
                <w:szCs w:val="22"/>
              </w:rPr>
            </w:pPr>
            <w:r w:rsidRPr="009C54A0">
              <w:rPr>
                <w:rFonts w:asciiTheme="minorHAnsi" w:hAnsiTheme="minorHAnsi" w:cstheme="minorHAnsi"/>
                <w:b/>
                <w:sz w:val="22"/>
                <w:szCs w:val="22"/>
              </w:rPr>
              <w:t>Audit of e-Governance Projects</w:t>
            </w:r>
            <w:r w:rsidRPr="009C54A0">
              <w:rPr>
                <w:rFonts w:asciiTheme="minorHAnsi" w:hAnsiTheme="minorHAnsi" w:cstheme="minorHAnsi"/>
                <w:b/>
                <w:bCs/>
                <w:sz w:val="22"/>
                <w:szCs w:val="22"/>
              </w:rPr>
              <w:t xml:space="preserve"> using IDEA</w:t>
            </w:r>
          </w:p>
        </w:tc>
        <w:tc>
          <w:tcPr>
            <w:tcW w:w="6821" w:type="dxa"/>
            <w:gridSpan w:val="2"/>
            <w:shd w:val="clear" w:color="auto" w:fill="auto"/>
            <w:vAlign w:val="center"/>
          </w:tcPr>
          <w:p w:rsidR="00212BCD" w:rsidRPr="009C54A0" w:rsidRDefault="00212BCD" w:rsidP="00212BCD">
            <w:pPr>
              <w:tabs>
                <w:tab w:val="left" w:pos="0"/>
                <w:tab w:val="left" w:pos="34"/>
                <w:tab w:val="left" w:pos="1425"/>
              </w:tabs>
              <w:jc w:val="center"/>
              <w:rPr>
                <w:rFonts w:asciiTheme="minorHAnsi" w:hAnsiTheme="minorHAnsi" w:cstheme="minorHAnsi"/>
                <w:b/>
                <w:sz w:val="22"/>
                <w:szCs w:val="22"/>
              </w:rPr>
            </w:pPr>
            <w:r w:rsidRPr="009C54A0">
              <w:rPr>
                <w:rFonts w:asciiTheme="minorHAnsi" w:hAnsiTheme="minorHAnsi" w:cstheme="minorHAnsi"/>
                <w:b/>
                <w:bCs/>
                <w:sz w:val="22"/>
                <w:szCs w:val="22"/>
              </w:rPr>
              <w:t>Hands on sessions : Functions in IDEA &amp;</w:t>
            </w:r>
          </w:p>
          <w:p w:rsidR="00400D52" w:rsidRPr="009C54A0" w:rsidRDefault="00212BCD" w:rsidP="00212BCD">
            <w:pPr>
              <w:tabs>
                <w:tab w:val="left" w:pos="11927"/>
              </w:tabs>
              <w:ind w:right="6"/>
              <w:jc w:val="center"/>
              <w:rPr>
                <w:rFonts w:asciiTheme="minorHAnsi" w:hAnsiTheme="minorHAnsi" w:cstheme="minorHAnsi"/>
                <w:b/>
                <w:sz w:val="22"/>
                <w:szCs w:val="22"/>
              </w:rPr>
            </w:pPr>
            <w:r w:rsidRPr="009C54A0">
              <w:rPr>
                <w:rFonts w:asciiTheme="minorHAnsi" w:hAnsiTheme="minorHAnsi" w:cstheme="minorHAnsi"/>
                <w:b/>
                <w:sz w:val="22"/>
                <w:szCs w:val="22"/>
              </w:rPr>
              <w:t>Audit of e-Governance Projects</w:t>
            </w:r>
            <w:r w:rsidRPr="009C54A0">
              <w:rPr>
                <w:rFonts w:asciiTheme="minorHAnsi" w:hAnsiTheme="minorHAnsi" w:cstheme="minorHAnsi"/>
                <w:b/>
                <w:bCs/>
                <w:sz w:val="22"/>
                <w:szCs w:val="22"/>
              </w:rPr>
              <w:t xml:space="preserve"> using IDEA</w:t>
            </w:r>
          </w:p>
        </w:tc>
      </w:tr>
      <w:tr w:rsidR="00400D52" w:rsidRPr="009C54A0" w:rsidTr="00400D52">
        <w:trPr>
          <w:trHeight w:val="405"/>
        </w:trPr>
        <w:tc>
          <w:tcPr>
            <w:tcW w:w="1818" w:type="dxa"/>
            <w:vMerge/>
            <w:tcBorders>
              <w:bottom w:val="single" w:sz="4" w:space="0" w:color="auto"/>
            </w:tcBorders>
            <w:shd w:val="clear" w:color="auto" w:fill="DDDDDD"/>
            <w:vAlign w:val="center"/>
          </w:tcPr>
          <w:p w:rsidR="00400D52" w:rsidRPr="009C54A0" w:rsidRDefault="00400D52" w:rsidP="002E3EB7">
            <w:pPr>
              <w:jc w:val="center"/>
              <w:rPr>
                <w:rFonts w:asciiTheme="minorHAnsi" w:hAnsiTheme="minorHAnsi" w:cstheme="minorHAnsi"/>
                <w:b/>
                <w:bCs/>
                <w:color w:val="002060"/>
                <w:sz w:val="22"/>
                <w:szCs w:val="22"/>
              </w:rPr>
            </w:pPr>
          </w:p>
        </w:tc>
        <w:tc>
          <w:tcPr>
            <w:tcW w:w="14112" w:type="dxa"/>
            <w:gridSpan w:val="5"/>
            <w:shd w:val="clear" w:color="auto" w:fill="auto"/>
            <w:vAlign w:val="center"/>
          </w:tcPr>
          <w:p w:rsidR="00400D52" w:rsidRPr="009C54A0" w:rsidRDefault="00400D52" w:rsidP="00400D52">
            <w:pPr>
              <w:spacing w:before="60" w:after="60"/>
              <w:jc w:val="center"/>
              <w:rPr>
                <w:rFonts w:asciiTheme="minorHAnsi" w:hAnsiTheme="minorHAnsi" w:cstheme="minorHAnsi"/>
                <w:sz w:val="22"/>
                <w:szCs w:val="22"/>
              </w:rPr>
            </w:pPr>
            <w:r w:rsidRPr="009C54A0">
              <w:rPr>
                <w:rFonts w:asciiTheme="minorHAnsi" w:hAnsiTheme="minorHAnsi" w:cstheme="minorHAnsi"/>
                <w:sz w:val="22"/>
                <w:szCs w:val="22"/>
              </w:rPr>
              <w:t>Mr. K.P. Singh, Sr. AO and Mr. Anurag Krishna, AAO</w:t>
            </w:r>
          </w:p>
          <w:p w:rsidR="00400D52" w:rsidRPr="009C54A0" w:rsidRDefault="00400D52" w:rsidP="00400D52">
            <w:pPr>
              <w:tabs>
                <w:tab w:val="left" w:pos="11927"/>
              </w:tabs>
              <w:ind w:right="6"/>
              <w:jc w:val="center"/>
              <w:rPr>
                <w:rFonts w:asciiTheme="minorHAnsi" w:hAnsiTheme="minorHAnsi" w:cstheme="minorHAnsi"/>
                <w:b/>
                <w:sz w:val="22"/>
                <w:szCs w:val="22"/>
              </w:rPr>
            </w:pPr>
            <w:r w:rsidRPr="009C54A0">
              <w:rPr>
                <w:rFonts w:asciiTheme="minorHAnsi" w:hAnsiTheme="minorHAnsi" w:cstheme="minorHAnsi"/>
                <w:sz w:val="22"/>
                <w:szCs w:val="22"/>
              </w:rPr>
              <w:t>(Research &amp; Innovation and IT Audit),iCISA</w:t>
            </w:r>
          </w:p>
        </w:tc>
      </w:tr>
      <w:tr w:rsidR="000D6DF3" w:rsidRPr="009C54A0" w:rsidTr="00721549">
        <w:trPr>
          <w:trHeight w:val="405"/>
        </w:trPr>
        <w:tc>
          <w:tcPr>
            <w:tcW w:w="1818" w:type="dxa"/>
            <w:vMerge w:val="restart"/>
            <w:shd w:val="clear" w:color="auto" w:fill="DDDDDD"/>
            <w:vAlign w:val="center"/>
          </w:tcPr>
          <w:p w:rsidR="000D6DF3" w:rsidRPr="009C54A0" w:rsidRDefault="000D6DF3" w:rsidP="00652B2A">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18 Jan. 2019</w:t>
            </w:r>
          </w:p>
          <w:p w:rsidR="000D6DF3" w:rsidRPr="009C54A0" w:rsidRDefault="000D6DF3" w:rsidP="00652B2A">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Friday</w:t>
            </w:r>
          </w:p>
        </w:tc>
        <w:tc>
          <w:tcPr>
            <w:tcW w:w="3645" w:type="dxa"/>
            <w:shd w:val="clear" w:color="auto" w:fill="auto"/>
            <w:vAlign w:val="center"/>
          </w:tcPr>
          <w:p w:rsidR="000D6DF3" w:rsidRPr="009C54A0" w:rsidRDefault="000D6DF3" w:rsidP="00721549">
            <w:pPr>
              <w:jc w:val="center"/>
              <w:rPr>
                <w:rFonts w:asciiTheme="minorHAnsi" w:hAnsiTheme="minorHAnsi"/>
                <w:b/>
                <w:sz w:val="22"/>
                <w:szCs w:val="22"/>
              </w:rPr>
            </w:pPr>
            <w:r w:rsidRPr="009C54A0">
              <w:rPr>
                <w:rFonts w:asciiTheme="minorHAnsi" w:hAnsiTheme="minorHAnsi"/>
                <w:b/>
                <w:sz w:val="22"/>
                <w:szCs w:val="22"/>
              </w:rPr>
              <w:t>Data Privacy : Concepts, Issues and implications, Right to be forgotten</w:t>
            </w:r>
          </w:p>
        </w:tc>
        <w:tc>
          <w:tcPr>
            <w:tcW w:w="3646" w:type="dxa"/>
            <w:gridSpan w:val="2"/>
            <w:shd w:val="clear" w:color="auto" w:fill="auto"/>
            <w:vAlign w:val="center"/>
          </w:tcPr>
          <w:p w:rsidR="000D6DF3" w:rsidRPr="009C54A0" w:rsidRDefault="000D6DF3" w:rsidP="00721549">
            <w:pPr>
              <w:jc w:val="center"/>
              <w:rPr>
                <w:rFonts w:asciiTheme="minorHAnsi" w:hAnsiTheme="minorHAnsi"/>
                <w:b/>
                <w:sz w:val="22"/>
                <w:szCs w:val="22"/>
              </w:rPr>
            </w:pPr>
            <w:r w:rsidRPr="009C54A0">
              <w:rPr>
                <w:rFonts w:ascii="Calibri" w:hAnsi="Calibri" w:cs="Calibri"/>
                <w:b/>
                <w:bCs/>
                <w:sz w:val="22"/>
                <w:szCs w:val="22"/>
              </w:rPr>
              <w:t>Assessment of Data privacy in e-Gov projects</w:t>
            </w:r>
          </w:p>
        </w:tc>
        <w:tc>
          <w:tcPr>
            <w:tcW w:w="6821" w:type="dxa"/>
            <w:gridSpan w:val="2"/>
            <w:shd w:val="clear" w:color="auto" w:fill="auto"/>
            <w:vAlign w:val="center"/>
          </w:tcPr>
          <w:p w:rsidR="000D6DF3" w:rsidRDefault="000D6DF3" w:rsidP="005F1411">
            <w:pPr>
              <w:pBdr>
                <w:bottom w:val="single" w:sz="6" w:space="8" w:color="E6E7E8"/>
              </w:pBdr>
              <w:jc w:val="center"/>
              <w:rPr>
                <w:rFonts w:asciiTheme="minorHAnsi" w:hAnsiTheme="minorHAnsi" w:cstheme="minorHAnsi"/>
                <w:b/>
                <w:bCs/>
                <w:sz w:val="22"/>
                <w:szCs w:val="22"/>
              </w:rPr>
            </w:pPr>
            <w:r w:rsidRPr="009C54A0">
              <w:rPr>
                <w:rFonts w:asciiTheme="minorHAnsi" w:hAnsiTheme="minorHAnsi" w:cstheme="minorHAnsi"/>
                <w:b/>
                <w:bCs/>
                <w:sz w:val="22"/>
                <w:szCs w:val="22"/>
              </w:rPr>
              <w:t xml:space="preserve">Cyber laws and legal issues in </w:t>
            </w:r>
          </w:p>
          <w:p w:rsidR="000D6DF3" w:rsidRPr="009C54A0" w:rsidRDefault="000D6DF3" w:rsidP="005F1411">
            <w:pPr>
              <w:pBdr>
                <w:bottom w:val="single" w:sz="6" w:space="8" w:color="E6E7E8"/>
              </w:pBdr>
              <w:jc w:val="center"/>
              <w:rPr>
                <w:rFonts w:asciiTheme="minorHAnsi" w:hAnsiTheme="minorHAnsi" w:cstheme="minorHAnsi"/>
                <w:b/>
                <w:sz w:val="22"/>
                <w:szCs w:val="22"/>
              </w:rPr>
            </w:pPr>
            <w:r w:rsidRPr="009C54A0">
              <w:rPr>
                <w:rFonts w:asciiTheme="minorHAnsi" w:hAnsiTheme="minorHAnsi" w:cstheme="minorHAnsi"/>
                <w:b/>
                <w:bCs/>
                <w:sz w:val="22"/>
                <w:szCs w:val="22"/>
              </w:rPr>
              <w:t>Implementation of e-Governance projects</w:t>
            </w:r>
          </w:p>
        </w:tc>
      </w:tr>
      <w:tr w:rsidR="000D6DF3" w:rsidRPr="009C54A0" w:rsidTr="00DD685D">
        <w:trPr>
          <w:trHeight w:val="701"/>
        </w:trPr>
        <w:tc>
          <w:tcPr>
            <w:tcW w:w="1818" w:type="dxa"/>
            <w:vMerge/>
            <w:shd w:val="clear" w:color="auto" w:fill="DDDDDD"/>
            <w:vAlign w:val="center"/>
          </w:tcPr>
          <w:p w:rsidR="000D6DF3" w:rsidRPr="009C54A0" w:rsidRDefault="000D6DF3" w:rsidP="00652B2A">
            <w:pPr>
              <w:jc w:val="center"/>
              <w:rPr>
                <w:rFonts w:asciiTheme="minorHAnsi" w:hAnsiTheme="minorHAnsi" w:cstheme="minorHAnsi"/>
                <w:b/>
                <w:bCs/>
                <w:color w:val="002060"/>
                <w:sz w:val="22"/>
                <w:szCs w:val="22"/>
              </w:rPr>
            </w:pPr>
          </w:p>
        </w:tc>
        <w:tc>
          <w:tcPr>
            <w:tcW w:w="7291" w:type="dxa"/>
            <w:gridSpan w:val="3"/>
            <w:shd w:val="clear" w:color="auto" w:fill="auto"/>
            <w:vAlign w:val="center"/>
          </w:tcPr>
          <w:p w:rsidR="000D6DF3" w:rsidRPr="009C54A0" w:rsidRDefault="000D6DF3" w:rsidP="00721549">
            <w:pPr>
              <w:jc w:val="center"/>
              <w:rPr>
                <w:bCs/>
                <w:sz w:val="22"/>
                <w:szCs w:val="22"/>
              </w:rPr>
            </w:pPr>
            <w:r w:rsidRPr="009C54A0">
              <w:rPr>
                <w:bCs/>
                <w:sz w:val="22"/>
                <w:szCs w:val="22"/>
              </w:rPr>
              <w:t>Mr. Rahul Sharma, Cyber security advisor</w:t>
            </w:r>
          </w:p>
        </w:tc>
        <w:tc>
          <w:tcPr>
            <w:tcW w:w="6821" w:type="dxa"/>
            <w:gridSpan w:val="2"/>
            <w:shd w:val="clear" w:color="auto" w:fill="auto"/>
            <w:vAlign w:val="center"/>
          </w:tcPr>
          <w:p w:rsidR="000D6DF3" w:rsidRPr="009C54A0" w:rsidRDefault="000D6DF3" w:rsidP="00210A5A">
            <w:pPr>
              <w:jc w:val="center"/>
              <w:rPr>
                <w:bCs/>
                <w:sz w:val="22"/>
                <w:szCs w:val="22"/>
              </w:rPr>
            </w:pPr>
            <w:r w:rsidRPr="009C54A0">
              <w:rPr>
                <w:bCs/>
                <w:sz w:val="22"/>
                <w:szCs w:val="22"/>
              </w:rPr>
              <w:t xml:space="preserve">Mr. </w:t>
            </w:r>
            <w:proofErr w:type="spellStart"/>
            <w:r w:rsidRPr="009C54A0">
              <w:rPr>
                <w:bCs/>
                <w:sz w:val="22"/>
                <w:szCs w:val="22"/>
              </w:rPr>
              <w:t>PavanDuggal</w:t>
            </w:r>
            <w:proofErr w:type="spellEnd"/>
            <w:r w:rsidRPr="009C54A0">
              <w:rPr>
                <w:bCs/>
                <w:sz w:val="22"/>
                <w:szCs w:val="22"/>
              </w:rPr>
              <w:t>,</w:t>
            </w:r>
          </w:p>
          <w:p w:rsidR="000D6DF3" w:rsidRPr="009C54A0" w:rsidRDefault="000D6DF3" w:rsidP="00210A5A">
            <w:pPr>
              <w:spacing w:before="60" w:after="60"/>
              <w:jc w:val="center"/>
              <w:rPr>
                <w:rFonts w:asciiTheme="minorHAnsi" w:hAnsiTheme="minorHAnsi" w:cstheme="minorHAnsi"/>
                <w:b/>
                <w:bCs/>
                <w:sz w:val="22"/>
                <w:szCs w:val="22"/>
              </w:rPr>
            </w:pPr>
            <w:r w:rsidRPr="009C54A0">
              <w:rPr>
                <w:bCs/>
                <w:sz w:val="22"/>
                <w:szCs w:val="22"/>
              </w:rPr>
              <w:t xml:space="preserve"> Cyber law ex</w:t>
            </w:r>
            <w:r>
              <w:rPr>
                <w:bCs/>
                <w:sz w:val="22"/>
                <w:szCs w:val="22"/>
              </w:rPr>
              <w:t>pert and Sr. Advocate, Supreme C</w:t>
            </w:r>
            <w:r w:rsidRPr="009C54A0">
              <w:rPr>
                <w:bCs/>
                <w:sz w:val="22"/>
                <w:szCs w:val="22"/>
              </w:rPr>
              <w:t>ourt of India</w:t>
            </w:r>
          </w:p>
        </w:tc>
      </w:tr>
      <w:tr w:rsidR="000D6DF3" w:rsidRPr="009C54A0" w:rsidTr="00652B2A">
        <w:trPr>
          <w:trHeight w:val="773"/>
        </w:trPr>
        <w:tc>
          <w:tcPr>
            <w:tcW w:w="1818" w:type="dxa"/>
            <w:shd w:val="clear" w:color="auto" w:fill="DDDDDD"/>
            <w:vAlign w:val="center"/>
          </w:tcPr>
          <w:p w:rsidR="000D6DF3" w:rsidRPr="009C54A0" w:rsidRDefault="000D6DF3" w:rsidP="002E3EB7">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19 Jan. 2019</w:t>
            </w:r>
          </w:p>
          <w:p w:rsidR="000D6DF3" w:rsidRPr="009C54A0" w:rsidRDefault="000D6DF3" w:rsidP="002E3EB7">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Saturday</w:t>
            </w:r>
          </w:p>
        </w:tc>
        <w:tc>
          <w:tcPr>
            <w:tcW w:w="14112" w:type="dxa"/>
            <w:gridSpan w:val="5"/>
            <w:shd w:val="clear" w:color="auto" w:fill="auto"/>
          </w:tcPr>
          <w:p w:rsidR="000D6DF3" w:rsidRDefault="000D6DF3" w:rsidP="002E3EB7">
            <w:pPr>
              <w:tabs>
                <w:tab w:val="left" w:pos="11927"/>
              </w:tabs>
              <w:ind w:right="6"/>
              <w:jc w:val="center"/>
              <w:rPr>
                <w:rFonts w:asciiTheme="minorHAnsi" w:hAnsiTheme="minorHAnsi" w:cstheme="minorHAnsi"/>
                <w:b/>
                <w:bCs/>
                <w:sz w:val="22"/>
                <w:szCs w:val="22"/>
              </w:rPr>
            </w:pPr>
          </w:p>
          <w:p w:rsidR="000D6DF3" w:rsidRPr="009C54A0" w:rsidRDefault="000D6DF3" w:rsidP="002E3EB7">
            <w:pPr>
              <w:tabs>
                <w:tab w:val="left" w:pos="11927"/>
              </w:tabs>
              <w:ind w:right="6"/>
              <w:jc w:val="center"/>
              <w:rPr>
                <w:rFonts w:asciiTheme="minorHAnsi" w:hAnsiTheme="minorHAnsi" w:cstheme="minorHAnsi"/>
                <w:b/>
                <w:sz w:val="22"/>
                <w:szCs w:val="22"/>
              </w:rPr>
            </w:pPr>
            <w:r>
              <w:rPr>
                <w:rFonts w:asciiTheme="minorHAnsi" w:hAnsiTheme="minorHAnsi" w:cstheme="minorHAnsi"/>
                <w:b/>
                <w:bCs/>
                <w:sz w:val="22"/>
                <w:szCs w:val="22"/>
              </w:rPr>
              <w:t>Agra Visit/ Study Tour</w:t>
            </w:r>
          </w:p>
        </w:tc>
      </w:tr>
      <w:tr w:rsidR="000D6DF3" w:rsidRPr="009C54A0" w:rsidTr="00DD685D">
        <w:trPr>
          <w:trHeight w:val="779"/>
        </w:trPr>
        <w:tc>
          <w:tcPr>
            <w:tcW w:w="1818" w:type="dxa"/>
            <w:shd w:val="clear" w:color="auto" w:fill="DDDDDD"/>
            <w:vAlign w:val="center"/>
          </w:tcPr>
          <w:p w:rsidR="000D6DF3" w:rsidRPr="009C54A0" w:rsidRDefault="000D6DF3" w:rsidP="00652B2A">
            <w:pPr>
              <w:jc w:val="center"/>
              <w:rPr>
                <w:rFonts w:asciiTheme="minorHAnsi" w:hAnsiTheme="minorHAnsi" w:cstheme="minorHAnsi"/>
                <w:b/>
                <w:bCs/>
                <w:color w:val="002060"/>
                <w:sz w:val="22"/>
                <w:szCs w:val="22"/>
              </w:rPr>
            </w:pPr>
          </w:p>
          <w:p w:rsidR="000D6DF3" w:rsidRPr="009C54A0" w:rsidRDefault="000D6DF3" w:rsidP="00652B2A">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20 Jan. 2019</w:t>
            </w:r>
          </w:p>
          <w:p w:rsidR="000D6DF3" w:rsidRPr="009C54A0" w:rsidRDefault="000D6DF3" w:rsidP="00652B2A">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Sunday</w:t>
            </w:r>
          </w:p>
          <w:p w:rsidR="000D6DF3" w:rsidRPr="009C54A0" w:rsidRDefault="000D6DF3" w:rsidP="00652B2A">
            <w:pPr>
              <w:rPr>
                <w:rFonts w:asciiTheme="minorHAnsi" w:hAnsiTheme="minorHAnsi" w:cstheme="minorHAnsi"/>
                <w:sz w:val="22"/>
                <w:szCs w:val="22"/>
              </w:rPr>
            </w:pPr>
          </w:p>
        </w:tc>
        <w:tc>
          <w:tcPr>
            <w:tcW w:w="14112" w:type="dxa"/>
            <w:gridSpan w:val="5"/>
            <w:shd w:val="clear" w:color="auto" w:fill="auto"/>
            <w:vAlign w:val="center"/>
          </w:tcPr>
          <w:p w:rsidR="000D6DF3" w:rsidRPr="009C54A0" w:rsidRDefault="000D6DF3" w:rsidP="00652B2A">
            <w:pPr>
              <w:tabs>
                <w:tab w:val="left" w:pos="11927"/>
              </w:tabs>
              <w:ind w:right="6"/>
              <w:jc w:val="center"/>
              <w:rPr>
                <w:rFonts w:asciiTheme="minorHAnsi" w:hAnsiTheme="minorHAnsi" w:cstheme="minorHAnsi"/>
                <w:b/>
                <w:sz w:val="22"/>
                <w:szCs w:val="22"/>
              </w:rPr>
            </w:pPr>
            <w:r>
              <w:rPr>
                <w:rFonts w:asciiTheme="minorHAnsi" w:hAnsiTheme="minorHAnsi" w:cstheme="minorHAnsi"/>
                <w:b/>
                <w:bCs/>
                <w:sz w:val="22"/>
                <w:szCs w:val="22"/>
              </w:rPr>
              <w:t>Study Tour</w:t>
            </w:r>
            <w:r w:rsidR="00320A69">
              <w:rPr>
                <w:rFonts w:asciiTheme="minorHAnsi" w:hAnsiTheme="minorHAnsi" w:cstheme="minorHAnsi"/>
                <w:b/>
                <w:bCs/>
                <w:sz w:val="22"/>
                <w:szCs w:val="22"/>
              </w:rPr>
              <w:t xml:space="preserve"> to Jaipur/Udaipur</w:t>
            </w:r>
          </w:p>
        </w:tc>
      </w:tr>
    </w:tbl>
    <w:p w:rsidR="00095D0F" w:rsidRDefault="00095D0F">
      <w:pPr>
        <w:rPr>
          <w:rFonts w:asciiTheme="minorHAnsi" w:hAnsiTheme="minorHAnsi" w:cs="Arial"/>
          <w:b/>
          <w:bCs/>
          <w:color w:val="002060"/>
          <w:sz w:val="28"/>
        </w:rPr>
      </w:pPr>
    </w:p>
    <w:p w:rsidR="00941994" w:rsidRPr="00312B8E" w:rsidRDefault="00941994" w:rsidP="00941994">
      <w:pPr>
        <w:rPr>
          <w:rFonts w:asciiTheme="minorHAnsi" w:hAnsiTheme="minorHAnsi" w:cs="Arial"/>
          <w:b/>
          <w:bCs/>
          <w:color w:val="002060"/>
          <w:sz w:val="28"/>
          <w:szCs w:val="28"/>
        </w:rPr>
      </w:pPr>
      <w:r w:rsidRPr="00312B8E">
        <w:rPr>
          <w:rFonts w:asciiTheme="minorHAnsi" w:hAnsiTheme="minorHAnsi" w:cs="Arial"/>
          <w:b/>
          <w:bCs/>
          <w:color w:val="002060"/>
          <w:sz w:val="28"/>
        </w:rPr>
        <w:lastRenderedPageBreak/>
        <w:t>14</w:t>
      </w:r>
      <w:r w:rsidR="00CB46AE" w:rsidRPr="00312B8E">
        <w:rPr>
          <w:rFonts w:asciiTheme="minorHAnsi" w:hAnsiTheme="minorHAnsi" w:cs="Arial"/>
          <w:b/>
          <w:bCs/>
          <w:color w:val="002060"/>
          <w:sz w:val="28"/>
        </w:rPr>
        <w:t>6</w:t>
      </w:r>
      <w:r w:rsidRPr="00312B8E">
        <w:rPr>
          <w:rFonts w:asciiTheme="minorHAnsi" w:hAnsiTheme="minorHAnsi" w:cs="Arial"/>
          <w:b/>
          <w:bCs/>
          <w:color w:val="002060"/>
          <w:sz w:val="28"/>
          <w:vertAlign w:val="superscript"/>
        </w:rPr>
        <w:t>th</w:t>
      </w:r>
      <w:r w:rsidRPr="00312B8E">
        <w:rPr>
          <w:rFonts w:asciiTheme="minorHAnsi" w:hAnsiTheme="minorHAnsi" w:cs="Arial"/>
          <w:b/>
          <w:bCs/>
          <w:color w:val="002060"/>
          <w:sz w:val="28"/>
        </w:rPr>
        <w:t xml:space="preserve"> ITP </w:t>
      </w:r>
      <w:r w:rsidR="00312B8E">
        <w:rPr>
          <w:rFonts w:asciiTheme="minorHAnsi" w:hAnsiTheme="minorHAnsi" w:cs="Arial"/>
          <w:b/>
          <w:bCs/>
          <w:color w:val="002060"/>
          <w:sz w:val="28"/>
          <w:szCs w:val="28"/>
        </w:rPr>
        <w:t>Third week:</w:t>
      </w:r>
      <w:r w:rsidR="00312B8E">
        <w:rPr>
          <w:rFonts w:asciiTheme="minorHAnsi" w:hAnsiTheme="minorHAnsi" w:cs="Arial"/>
          <w:b/>
          <w:bCs/>
          <w:color w:val="002060"/>
          <w:sz w:val="28"/>
          <w:szCs w:val="28"/>
        </w:rPr>
        <w:tab/>
      </w:r>
      <w:r w:rsidR="00652B2A" w:rsidRPr="00312B8E">
        <w:rPr>
          <w:rFonts w:asciiTheme="minorHAnsi" w:hAnsiTheme="minorHAnsi" w:cs="Arial"/>
          <w:b/>
          <w:bCs/>
          <w:color w:val="002060"/>
          <w:sz w:val="28"/>
          <w:szCs w:val="28"/>
        </w:rPr>
        <w:t>Study tour</w:t>
      </w:r>
      <w:r w:rsidR="0052649C">
        <w:rPr>
          <w:rFonts w:asciiTheme="minorHAnsi" w:hAnsiTheme="minorHAnsi" w:cs="Arial"/>
          <w:b/>
          <w:bCs/>
          <w:color w:val="002060"/>
          <w:sz w:val="28"/>
          <w:szCs w:val="28"/>
        </w:rPr>
        <w:t xml:space="preserve">case studies </w:t>
      </w:r>
      <w:r w:rsidR="002F7BB2">
        <w:rPr>
          <w:rFonts w:asciiTheme="minorHAnsi" w:hAnsiTheme="minorHAnsi" w:cs="Arial"/>
          <w:b/>
          <w:bCs/>
          <w:color w:val="002060"/>
          <w:sz w:val="28"/>
          <w:szCs w:val="28"/>
        </w:rPr>
        <w:t>&amp;</w:t>
      </w:r>
      <w:r w:rsidR="002F7BB2" w:rsidRPr="00312B8E">
        <w:rPr>
          <w:rFonts w:asciiTheme="minorHAnsi" w:hAnsiTheme="minorHAnsi" w:cs="Arial"/>
          <w:b/>
          <w:bCs/>
          <w:color w:val="002060"/>
          <w:sz w:val="28"/>
          <w:szCs w:val="28"/>
        </w:rPr>
        <w:t xml:space="preserve">Theme </w:t>
      </w:r>
      <w:r w:rsidR="002F7BB2">
        <w:rPr>
          <w:rFonts w:asciiTheme="minorHAnsi" w:hAnsiTheme="minorHAnsi" w:cs="Arial"/>
          <w:b/>
          <w:bCs/>
          <w:color w:val="002060"/>
          <w:sz w:val="28"/>
          <w:szCs w:val="28"/>
        </w:rPr>
        <w:t>C</w:t>
      </w:r>
      <w:r w:rsidR="002F7BB2" w:rsidRPr="00312B8E">
        <w:rPr>
          <w:rFonts w:asciiTheme="minorHAnsi" w:hAnsiTheme="minorHAnsi" w:cs="Arial"/>
          <w:b/>
          <w:bCs/>
          <w:color w:val="002060"/>
          <w:sz w:val="28"/>
          <w:szCs w:val="28"/>
        </w:rPr>
        <w:t>ountry day</w:t>
      </w:r>
    </w:p>
    <w:tbl>
      <w:tblPr>
        <w:tblpPr w:leftFromText="180" w:rightFromText="180" w:vertAnchor="text" w:tblpXSpec="center" w:tblpY="1"/>
        <w:tblOverlap w:val="never"/>
        <w:tblW w:w="1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1"/>
        <w:gridCol w:w="3698"/>
        <w:gridCol w:w="3698"/>
        <w:gridCol w:w="3439"/>
        <w:gridCol w:w="3367"/>
      </w:tblGrid>
      <w:tr w:rsidR="00941994" w:rsidRPr="009C54A0" w:rsidTr="0069037C">
        <w:trPr>
          <w:trHeight w:val="707"/>
        </w:trPr>
        <w:tc>
          <w:tcPr>
            <w:tcW w:w="1801" w:type="dxa"/>
            <w:shd w:val="clear" w:color="auto" w:fill="BFBFBF" w:themeFill="background1" w:themeFillShade="BF"/>
            <w:vAlign w:val="center"/>
          </w:tcPr>
          <w:p w:rsidR="00941994" w:rsidRPr="009C54A0" w:rsidRDefault="00941994" w:rsidP="00FC7EBD">
            <w:pPr>
              <w:keepNext/>
              <w:ind w:right="-27"/>
              <w:jc w:val="center"/>
              <w:outlineLvl w:val="1"/>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Date &amp; Day</w:t>
            </w:r>
          </w:p>
        </w:tc>
        <w:tc>
          <w:tcPr>
            <w:tcW w:w="3698" w:type="dxa"/>
            <w:shd w:val="clear" w:color="auto" w:fill="CCCCCC"/>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1</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10:00 – 11:15 Hours</w:t>
            </w:r>
          </w:p>
        </w:tc>
        <w:tc>
          <w:tcPr>
            <w:tcW w:w="3698" w:type="dxa"/>
            <w:shd w:val="clear" w:color="auto" w:fill="CCCCCC"/>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2</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11:45 – 13:00 Hours</w:t>
            </w:r>
          </w:p>
        </w:tc>
        <w:tc>
          <w:tcPr>
            <w:tcW w:w="3439" w:type="dxa"/>
            <w:shd w:val="clear" w:color="auto" w:fill="CCCCCC"/>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3</w:t>
            </w:r>
          </w:p>
          <w:p w:rsidR="00941994" w:rsidRPr="009C54A0" w:rsidRDefault="00941994" w:rsidP="00FC7EBD">
            <w:pPr>
              <w:tabs>
                <w:tab w:val="left" w:pos="11927"/>
              </w:tabs>
              <w:jc w:val="center"/>
              <w:rPr>
                <w:rFonts w:asciiTheme="minorHAnsi" w:hAnsiTheme="minorHAnsi" w:cstheme="minorHAnsi"/>
                <w:color w:val="002060"/>
                <w:sz w:val="22"/>
                <w:szCs w:val="22"/>
              </w:rPr>
            </w:pPr>
            <w:r w:rsidRPr="009C54A0">
              <w:rPr>
                <w:rFonts w:asciiTheme="minorHAnsi" w:hAnsiTheme="minorHAnsi" w:cstheme="minorHAnsi"/>
                <w:b/>
                <w:bCs/>
                <w:color w:val="002060"/>
                <w:sz w:val="22"/>
                <w:szCs w:val="22"/>
              </w:rPr>
              <w:t>14:00 – 15:15 Hours</w:t>
            </w:r>
          </w:p>
        </w:tc>
        <w:tc>
          <w:tcPr>
            <w:tcW w:w="3367" w:type="dxa"/>
            <w:shd w:val="clear" w:color="auto" w:fill="CCCCCC"/>
            <w:vAlign w:val="center"/>
          </w:tcPr>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Session 4</w:t>
            </w:r>
          </w:p>
          <w:p w:rsidR="00941994" w:rsidRPr="009C54A0" w:rsidRDefault="00941994" w:rsidP="00FC7EBD">
            <w:pPr>
              <w:tabs>
                <w:tab w:val="left" w:pos="11927"/>
              </w:tabs>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15:45 – 17:00 Hours</w:t>
            </w:r>
          </w:p>
        </w:tc>
      </w:tr>
      <w:tr w:rsidR="0069037C" w:rsidRPr="009C54A0" w:rsidTr="0069037C">
        <w:trPr>
          <w:trHeight w:val="1214"/>
        </w:trPr>
        <w:tc>
          <w:tcPr>
            <w:tcW w:w="1801" w:type="dxa"/>
            <w:tcBorders>
              <w:bottom w:val="single" w:sz="4" w:space="0" w:color="auto"/>
            </w:tcBorders>
            <w:shd w:val="clear" w:color="auto" w:fill="D9D9D9" w:themeFill="background1" w:themeFillShade="D9"/>
            <w:vAlign w:val="center"/>
          </w:tcPr>
          <w:p w:rsidR="0069037C" w:rsidRPr="009C54A0" w:rsidRDefault="0069037C" w:rsidP="00275DDB">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21 Jan. 2019</w:t>
            </w:r>
          </w:p>
          <w:p w:rsidR="0069037C" w:rsidRPr="009C54A0" w:rsidRDefault="0069037C" w:rsidP="00275DDB">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Monday</w:t>
            </w:r>
          </w:p>
        </w:tc>
        <w:tc>
          <w:tcPr>
            <w:tcW w:w="14202" w:type="dxa"/>
            <w:gridSpan w:val="4"/>
            <w:vMerge w:val="restart"/>
            <w:shd w:val="clear" w:color="auto" w:fill="auto"/>
            <w:vAlign w:val="center"/>
          </w:tcPr>
          <w:p w:rsidR="0069037C" w:rsidRPr="00652B2A" w:rsidRDefault="0069037C" w:rsidP="00652B2A">
            <w:pPr>
              <w:spacing w:before="60" w:after="60"/>
              <w:jc w:val="center"/>
              <w:rPr>
                <w:rFonts w:asciiTheme="minorHAnsi" w:hAnsiTheme="minorHAnsi" w:cstheme="minorHAnsi"/>
                <w:b/>
                <w:bCs/>
                <w:sz w:val="28"/>
                <w:szCs w:val="28"/>
              </w:rPr>
            </w:pPr>
            <w:r w:rsidRPr="00652B2A">
              <w:rPr>
                <w:rFonts w:asciiTheme="minorHAnsi" w:hAnsiTheme="minorHAnsi" w:cstheme="minorHAnsi"/>
                <w:b/>
                <w:bCs/>
                <w:sz w:val="28"/>
                <w:szCs w:val="28"/>
              </w:rPr>
              <w:t xml:space="preserve">Study Tour </w:t>
            </w:r>
            <w:r w:rsidR="00320A69">
              <w:rPr>
                <w:rFonts w:asciiTheme="minorHAnsi" w:hAnsiTheme="minorHAnsi" w:cstheme="minorHAnsi"/>
                <w:b/>
                <w:bCs/>
                <w:sz w:val="28"/>
                <w:szCs w:val="28"/>
              </w:rPr>
              <w:t>to Jaipur/Udaipur</w:t>
            </w:r>
          </w:p>
        </w:tc>
      </w:tr>
      <w:tr w:rsidR="0069037C" w:rsidRPr="009C54A0" w:rsidTr="0069037C">
        <w:trPr>
          <w:trHeight w:val="1169"/>
        </w:trPr>
        <w:tc>
          <w:tcPr>
            <w:tcW w:w="1801" w:type="dxa"/>
            <w:tcBorders>
              <w:bottom w:val="single" w:sz="4" w:space="0" w:color="auto"/>
            </w:tcBorders>
            <w:shd w:val="clear" w:color="auto" w:fill="D9D9D9" w:themeFill="background1" w:themeFillShade="D9"/>
            <w:vAlign w:val="center"/>
          </w:tcPr>
          <w:p w:rsidR="0069037C" w:rsidRPr="009C54A0" w:rsidRDefault="0069037C" w:rsidP="00275DDB">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22 Jan. 2019</w:t>
            </w:r>
          </w:p>
          <w:p w:rsidR="0069037C" w:rsidRPr="009C54A0" w:rsidRDefault="0069037C" w:rsidP="00275DDB">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Tuesday</w:t>
            </w:r>
          </w:p>
        </w:tc>
        <w:tc>
          <w:tcPr>
            <w:tcW w:w="14202" w:type="dxa"/>
            <w:gridSpan w:val="4"/>
            <w:vMerge/>
            <w:shd w:val="clear" w:color="auto" w:fill="auto"/>
            <w:vAlign w:val="center"/>
          </w:tcPr>
          <w:p w:rsidR="0069037C" w:rsidRPr="009C54A0" w:rsidRDefault="0069037C" w:rsidP="00D83C2C">
            <w:pPr>
              <w:spacing w:before="60" w:after="60"/>
              <w:jc w:val="center"/>
              <w:rPr>
                <w:rFonts w:asciiTheme="minorHAnsi" w:hAnsiTheme="minorHAnsi" w:cstheme="minorHAnsi"/>
                <w:b/>
                <w:sz w:val="22"/>
                <w:szCs w:val="22"/>
              </w:rPr>
            </w:pPr>
          </w:p>
        </w:tc>
      </w:tr>
      <w:tr w:rsidR="0069037C" w:rsidRPr="009C54A0" w:rsidTr="0069037C">
        <w:trPr>
          <w:trHeight w:val="1494"/>
        </w:trPr>
        <w:tc>
          <w:tcPr>
            <w:tcW w:w="1801" w:type="dxa"/>
            <w:tcBorders>
              <w:bottom w:val="single" w:sz="4" w:space="0" w:color="auto"/>
            </w:tcBorders>
            <w:shd w:val="clear" w:color="auto" w:fill="D9D9D9" w:themeFill="background1" w:themeFillShade="D9"/>
            <w:vAlign w:val="center"/>
          </w:tcPr>
          <w:p w:rsidR="0069037C" w:rsidRPr="009C54A0" w:rsidRDefault="0069037C" w:rsidP="001B312B">
            <w:pPr>
              <w:jc w:val="center"/>
              <w:rPr>
                <w:rFonts w:asciiTheme="minorHAnsi" w:hAnsiTheme="minorHAnsi" w:cstheme="minorHAnsi"/>
                <w:b/>
                <w:bCs/>
                <w:color w:val="002060"/>
                <w:sz w:val="22"/>
                <w:szCs w:val="22"/>
              </w:rPr>
            </w:pPr>
          </w:p>
          <w:p w:rsidR="0069037C" w:rsidRPr="009C54A0" w:rsidRDefault="0069037C" w:rsidP="001B312B">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23 Jan. 2019</w:t>
            </w:r>
          </w:p>
          <w:p w:rsidR="0069037C" w:rsidRPr="009C54A0" w:rsidRDefault="0069037C" w:rsidP="001B312B">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Wednesday</w:t>
            </w:r>
          </w:p>
          <w:p w:rsidR="0069037C" w:rsidRPr="009C54A0" w:rsidRDefault="0069037C" w:rsidP="001B312B">
            <w:pPr>
              <w:rPr>
                <w:rFonts w:asciiTheme="minorHAnsi" w:hAnsiTheme="minorHAnsi" w:cstheme="minorHAnsi"/>
                <w:color w:val="002060"/>
                <w:sz w:val="22"/>
                <w:szCs w:val="22"/>
              </w:rPr>
            </w:pPr>
          </w:p>
        </w:tc>
        <w:tc>
          <w:tcPr>
            <w:tcW w:w="14202" w:type="dxa"/>
            <w:gridSpan w:val="4"/>
            <w:vMerge/>
            <w:shd w:val="clear" w:color="auto" w:fill="auto"/>
            <w:vAlign w:val="center"/>
          </w:tcPr>
          <w:p w:rsidR="0069037C" w:rsidRPr="009C54A0" w:rsidRDefault="0069037C" w:rsidP="00D83C2C">
            <w:pPr>
              <w:spacing w:before="60" w:after="60"/>
              <w:jc w:val="center"/>
              <w:rPr>
                <w:rFonts w:asciiTheme="minorHAnsi" w:hAnsiTheme="minorHAnsi" w:cstheme="minorHAnsi"/>
                <w:b/>
                <w:sz w:val="22"/>
                <w:szCs w:val="22"/>
              </w:rPr>
            </w:pPr>
          </w:p>
        </w:tc>
      </w:tr>
      <w:tr w:rsidR="0069037C" w:rsidRPr="009C54A0" w:rsidTr="00721549">
        <w:trPr>
          <w:trHeight w:val="1570"/>
        </w:trPr>
        <w:tc>
          <w:tcPr>
            <w:tcW w:w="1801" w:type="dxa"/>
            <w:tcBorders>
              <w:bottom w:val="single" w:sz="4" w:space="0" w:color="auto"/>
            </w:tcBorders>
            <w:shd w:val="clear" w:color="auto" w:fill="D9D9D9" w:themeFill="background1" w:themeFillShade="D9"/>
            <w:vAlign w:val="center"/>
          </w:tcPr>
          <w:p w:rsidR="0069037C" w:rsidRPr="009C54A0" w:rsidRDefault="0069037C" w:rsidP="00212BCD">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24 Jan. 2019</w:t>
            </w:r>
          </w:p>
          <w:p w:rsidR="0069037C" w:rsidRPr="009C54A0" w:rsidRDefault="0069037C" w:rsidP="00212BCD">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Thursday</w:t>
            </w:r>
          </w:p>
        </w:tc>
        <w:tc>
          <w:tcPr>
            <w:tcW w:w="14202" w:type="dxa"/>
            <w:gridSpan w:val="4"/>
            <w:vMerge/>
            <w:tcBorders>
              <w:bottom w:val="single" w:sz="4" w:space="0" w:color="auto"/>
            </w:tcBorders>
            <w:shd w:val="clear" w:color="auto" w:fill="auto"/>
            <w:vAlign w:val="center"/>
          </w:tcPr>
          <w:p w:rsidR="0069037C" w:rsidRPr="009C54A0" w:rsidRDefault="0069037C" w:rsidP="004F5FEC">
            <w:pPr>
              <w:spacing w:before="60" w:after="60"/>
              <w:jc w:val="center"/>
              <w:rPr>
                <w:rFonts w:asciiTheme="minorHAnsi" w:eastAsia="Arial Unicode MS" w:hAnsiTheme="minorHAnsi" w:cstheme="minorHAnsi"/>
                <w:b/>
                <w:bCs/>
                <w:sz w:val="22"/>
                <w:szCs w:val="22"/>
              </w:rPr>
            </w:pPr>
          </w:p>
        </w:tc>
      </w:tr>
      <w:tr w:rsidR="00BE7D8C" w:rsidRPr="009C54A0" w:rsidTr="001747A2">
        <w:trPr>
          <w:trHeight w:val="667"/>
        </w:trPr>
        <w:tc>
          <w:tcPr>
            <w:tcW w:w="1801" w:type="dxa"/>
            <w:vMerge w:val="restart"/>
            <w:shd w:val="clear" w:color="auto" w:fill="D9D9D9" w:themeFill="background1" w:themeFillShade="D9"/>
            <w:vAlign w:val="center"/>
          </w:tcPr>
          <w:p w:rsidR="00BE7D8C" w:rsidRPr="009C54A0" w:rsidRDefault="00BE7D8C" w:rsidP="0069037C">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25. Jan 2019</w:t>
            </w:r>
          </w:p>
          <w:p w:rsidR="00BE7D8C" w:rsidRPr="009C54A0" w:rsidRDefault="00BE7D8C" w:rsidP="0069037C">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Friday</w:t>
            </w:r>
          </w:p>
        </w:tc>
        <w:tc>
          <w:tcPr>
            <w:tcW w:w="7396" w:type="dxa"/>
            <w:gridSpan w:val="2"/>
            <w:shd w:val="clear" w:color="auto" w:fill="auto"/>
            <w:vAlign w:val="center"/>
          </w:tcPr>
          <w:p w:rsidR="00BE7D8C" w:rsidRPr="00147070" w:rsidRDefault="00BE7D8C" w:rsidP="0069037C">
            <w:pPr>
              <w:jc w:val="center"/>
              <w:rPr>
                <w:rFonts w:asciiTheme="minorHAnsi" w:hAnsiTheme="minorHAnsi" w:cs="Arial"/>
                <w:b/>
                <w:sz w:val="22"/>
                <w:szCs w:val="22"/>
              </w:rPr>
            </w:pPr>
            <w:r>
              <w:rPr>
                <w:rFonts w:asciiTheme="minorHAnsi" w:hAnsiTheme="minorHAnsi" w:cs="Arial"/>
                <w:b/>
                <w:sz w:val="22"/>
                <w:szCs w:val="22"/>
              </w:rPr>
              <w:t>Country paper presentation</w:t>
            </w:r>
          </w:p>
        </w:tc>
        <w:tc>
          <w:tcPr>
            <w:tcW w:w="6806" w:type="dxa"/>
            <w:gridSpan w:val="2"/>
            <w:shd w:val="clear" w:color="auto" w:fill="auto"/>
            <w:vAlign w:val="center"/>
          </w:tcPr>
          <w:p w:rsidR="00BE7D8C" w:rsidRPr="009C54A0" w:rsidRDefault="00BE7D8C" w:rsidP="00BE7D8C">
            <w:pPr>
              <w:jc w:val="center"/>
              <w:rPr>
                <w:rFonts w:asciiTheme="minorHAnsi" w:hAnsiTheme="minorHAnsi"/>
                <w:b/>
                <w:sz w:val="22"/>
                <w:szCs w:val="22"/>
              </w:rPr>
            </w:pPr>
            <w:r w:rsidRPr="009C54A0">
              <w:rPr>
                <w:rFonts w:asciiTheme="minorHAnsi" w:hAnsiTheme="minorHAnsi"/>
                <w:b/>
                <w:sz w:val="22"/>
                <w:szCs w:val="22"/>
              </w:rPr>
              <w:t>Introduction to Digital Forensics: Digital Evidence Control;</w:t>
            </w:r>
          </w:p>
          <w:p w:rsidR="00BE7D8C" w:rsidRPr="009C54A0" w:rsidRDefault="00BE7D8C" w:rsidP="00BE7D8C">
            <w:pPr>
              <w:spacing w:before="60" w:after="60"/>
              <w:jc w:val="center"/>
              <w:rPr>
                <w:rFonts w:asciiTheme="minorHAnsi" w:eastAsia="Arial Unicode MS" w:hAnsiTheme="minorHAnsi" w:cstheme="minorHAnsi"/>
                <w:b/>
                <w:bCs/>
                <w:sz w:val="22"/>
                <w:szCs w:val="22"/>
              </w:rPr>
            </w:pPr>
            <w:r w:rsidRPr="009C54A0">
              <w:rPr>
                <w:rFonts w:asciiTheme="minorHAnsi" w:hAnsiTheme="minorHAnsi"/>
                <w:b/>
                <w:sz w:val="22"/>
                <w:szCs w:val="22"/>
              </w:rPr>
              <w:t>Recovering files &amp; Analysis and Reporting</w:t>
            </w:r>
          </w:p>
        </w:tc>
      </w:tr>
      <w:tr w:rsidR="0069037C" w:rsidRPr="009C54A0" w:rsidTr="0069037C">
        <w:trPr>
          <w:trHeight w:val="667"/>
        </w:trPr>
        <w:tc>
          <w:tcPr>
            <w:tcW w:w="1801" w:type="dxa"/>
            <w:vMerge/>
            <w:shd w:val="clear" w:color="auto" w:fill="D9D9D9" w:themeFill="background1" w:themeFillShade="D9"/>
            <w:vAlign w:val="center"/>
          </w:tcPr>
          <w:p w:rsidR="0069037C" w:rsidRPr="009C54A0" w:rsidRDefault="0069037C" w:rsidP="0069037C">
            <w:pPr>
              <w:jc w:val="center"/>
              <w:rPr>
                <w:rFonts w:asciiTheme="minorHAnsi" w:hAnsiTheme="minorHAnsi" w:cstheme="minorHAnsi"/>
                <w:b/>
                <w:bCs/>
                <w:color w:val="002060"/>
                <w:sz w:val="22"/>
                <w:szCs w:val="22"/>
              </w:rPr>
            </w:pPr>
          </w:p>
        </w:tc>
        <w:tc>
          <w:tcPr>
            <w:tcW w:w="7396" w:type="dxa"/>
            <w:gridSpan w:val="2"/>
            <w:shd w:val="clear" w:color="auto" w:fill="auto"/>
            <w:vAlign w:val="center"/>
          </w:tcPr>
          <w:p w:rsidR="0069037C" w:rsidRPr="009548BB" w:rsidRDefault="0069037C" w:rsidP="00BE7D8C">
            <w:pPr>
              <w:spacing w:before="60" w:after="60"/>
              <w:jc w:val="center"/>
              <w:rPr>
                <w:rFonts w:asciiTheme="minorHAnsi" w:eastAsia="Arial Unicode MS" w:hAnsiTheme="minorHAnsi" w:cstheme="minorHAnsi"/>
                <w:b/>
                <w:bCs/>
                <w:sz w:val="22"/>
                <w:szCs w:val="22"/>
              </w:rPr>
            </w:pPr>
          </w:p>
        </w:tc>
        <w:tc>
          <w:tcPr>
            <w:tcW w:w="6806" w:type="dxa"/>
            <w:gridSpan w:val="2"/>
            <w:shd w:val="clear" w:color="auto" w:fill="auto"/>
            <w:vAlign w:val="center"/>
          </w:tcPr>
          <w:p w:rsidR="0069037C" w:rsidRPr="0067489A" w:rsidRDefault="00BE7D8C" w:rsidP="0069037C">
            <w:pPr>
              <w:jc w:val="center"/>
              <w:rPr>
                <w:rFonts w:asciiTheme="minorHAnsi" w:hAnsiTheme="minorHAnsi" w:cstheme="minorHAnsi"/>
                <w:b/>
                <w:sz w:val="24"/>
                <w:szCs w:val="24"/>
              </w:rPr>
            </w:pPr>
            <w:r w:rsidRPr="0067489A">
              <w:rPr>
                <w:rFonts w:asciiTheme="minorHAnsi" w:hAnsiTheme="minorHAnsi" w:cstheme="minorHAnsi"/>
                <w:bCs/>
                <w:sz w:val="24"/>
                <w:szCs w:val="24"/>
              </w:rPr>
              <w:t xml:space="preserve">Mr. A. S. A. Krishnan, Senior Consultant, STQC, </w:t>
            </w:r>
            <w:proofErr w:type="spellStart"/>
            <w:r w:rsidRPr="0067489A">
              <w:rPr>
                <w:rFonts w:asciiTheme="minorHAnsi" w:hAnsiTheme="minorHAnsi" w:cstheme="minorHAnsi"/>
                <w:bCs/>
                <w:sz w:val="24"/>
                <w:szCs w:val="24"/>
              </w:rPr>
              <w:t>Meity</w:t>
            </w:r>
            <w:proofErr w:type="spellEnd"/>
          </w:p>
        </w:tc>
      </w:tr>
      <w:tr w:rsidR="0069037C" w:rsidRPr="009C54A0" w:rsidTr="0069037C">
        <w:trPr>
          <w:trHeight w:val="272"/>
        </w:trPr>
        <w:tc>
          <w:tcPr>
            <w:tcW w:w="1801" w:type="dxa"/>
            <w:vMerge/>
            <w:shd w:val="clear" w:color="auto" w:fill="D9D9D9" w:themeFill="background1" w:themeFillShade="D9"/>
            <w:vAlign w:val="center"/>
          </w:tcPr>
          <w:p w:rsidR="0069037C" w:rsidRPr="009C54A0" w:rsidRDefault="0069037C" w:rsidP="0069037C">
            <w:pPr>
              <w:jc w:val="center"/>
              <w:rPr>
                <w:rFonts w:asciiTheme="minorHAnsi" w:hAnsiTheme="minorHAnsi" w:cstheme="minorHAnsi"/>
                <w:b/>
                <w:bCs/>
                <w:color w:val="002060"/>
                <w:sz w:val="22"/>
                <w:szCs w:val="22"/>
              </w:rPr>
            </w:pPr>
          </w:p>
        </w:tc>
        <w:tc>
          <w:tcPr>
            <w:tcW w:w="7396" w:type="dxa"/>
            <w:gridSpan w:val="2"/>
            <w:shd w:val="clear" w:color="auto" w:fill="auto"/>
            <w:vAlign w:val="center"/>
          </w:tcPr>
          <w:p w:rsidR="0069037C" w:rsidRPr="009C54A0" w:rsidRDefault="0069037C" w:rsidP="00BE7D8C">
            <w:pPr>
              <w:spacing w:before="60" w:after="60"/>
              <w:jc w:val="center"/>
              <w:rPr>
                <w:rFonts w:asciiTheme="minorHAnsi" w:hAnsiTheme="minorHAnsi" w:cstheme="minorHAnsi"/>
                <w:b/>
                <w:bCs/>
                <w:sz w:val="22"/>
                <w:szCs w:val="22"/>
              </w:rPr>
            </w:pPr>
          </w:p>
        </w:tc>
        <w:tc>
          <w:tcPr>
            <w:tcW w:w="6806" w:type="dxa"/>
            <w:gridSpan w:val="2"/>
            <w:shd w:val="clear" w:color="auto" w:fill="auto"/>
            <w:vAlign w:val="center"/>
          </w:tcPr>
          <w:p w:rsidR="0069037C" w:rsidRPr="009C54A0" w:rsidRDefault="0069037C" w:rsidP="0069037C">
            <w:pPr>
              <w:spacing w:before="60" w:after="60"/>
              <w:jc w:val="center"/>
              <w:rPr>
                <w:rFonts w:asciiTheme="minorHAnsi" w:hAnsiTheme="minorHAnsi" w:cstheme="minorHAnsi"/>
                <w:b/>
                <w:bCs/>
                <w:sz w:val="22"/>
                <w:szCs w:val="22"/>
              </w:rPr>
            </w:pPr>
          </w:p>
        </w:tc>
      </w:tr>
      <w:tr w:rsidR="0069037C" w:rsidRPr="009C54A0" w:rsidTr="0069037C">
        <w:trPr>
          <w:trHeight w:val="608"/>
        </w:trPr>
        <w:tc>
          <w:tcPr>
            <w:tcW w:w="1801" w:type="dxa"/>
            <w:shd w:val="clear" w:color="auto" w:fill="D9D9D9" w:themeFill="background1" w:themeFillShade="D9"/>
            <w:vAlign w:val="center"/>
          </w:tcPr>
          <w:p w:rsidR="0069037C" w:rsidRPr="009C54A0" w:rsidRDefault="0069037C" w:rsidP="0069037C">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26 Jan. 2019</w:t>
            </w:r>
          </w:p>
          <w:p w:rsidR="0069037C" w:rsidRPr="009C54A0" w:rsidRDefault="0069037C" w:rsidP="0069037C">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Saturday</w:t>
            </w:r>
          </w:p>
        </w:tc>
        <w:tc>
          <w:tcPr>
            <w:tcW w:w="14202" w:type="dxa"/>
            <w:gridSpan w:val="4"/>
            <w:shd w:val="clear" w:color="auto" w:fill="auto"/>
            <w:vAlign w:val="center"/>
          </w:tcPr>
          <w:p w:rsidR="0069037C" w:rsidRPr="009C54A0" w:rsidRDefault="0069037C" w:rsidP="00BE7D8C">
            <w:pPr>
              <w:jc w:val="center"/>
              <w:rPr>
                <w:rFonts w:asciiTheme="minorHAnsi" w:hAnsiTheme="minorHAnsi" w:cstheme="minorHAnsi"/>
                <w:b/>
                <w:bCs/>
                <w:sz w:val="22"/>
                <w:szCs w:val="22"/>
              </w:rPr>
            </w:pPr>
            <w:r w:rsidRPr="009C54A0">
              <w:rPr>
                <w:rFonts w:asciiTheme="minorHAnsi" w:hAnsiTheme="minorHAnsi" w:cstheme="minorHAnsi"/>
                <w:b/>
                <w:bCs/>
                <w:sz w:val="22"/>
                <w:szCs w:val="22"/>
              </w:rPr>
              <w:t>Social programme/Activity</w:t>
            </w:r>
          </w:p>
        </w:tc>
      </w:tr>
      <w:tr w:rsidR="0069037C" w:rsidRPr="009C54A0" w:rsidTr="0069037C">
        <w:trPr>
          <w:trHeight w:val="797"/>
        </w:trPr>
        <w:tc>
          <w:tcPr>
            <w:tcW w:w="1801" w:type="dxa"/>
            <w:shd w:val="clear" w:color="auto" w:fill="D9D9D9" w:themeFill="background1" w:themeFillShade="D9"/>
            <w:vAlign w:val="center"/>
          </w:tcPr>
          <w:p w:rsidR="0069037C" w:rsidRPr="009C54A0" w:rsidRDefault="0069037C" w:rsidP="0069037C">
            <w:pPr>
              <w:jc w:val="center"/>
              <w:rPr>
                <w:rFonts w:asciiTheme="minorHAnsi" w:hAnsiTheme="minorHAnsi" w:cstheme="minorHAnsi"/>
                <w:b/>
                <w:bCs/>
                <w:color w:val="002060"/>
                <w:sz w:val="22"/>
                <w:szCs w:val="22"/>
              </w:rPr>
            </w:pPr>
            <w:r w:rsidRPr="009C54A0">
              <w:rPr>
                <w:rFonts w:asciiTheme="minorHAnsi" w:hAnsiTheme="minorHAnsi" w:cstheme="minorHAnsi"/>
                <w:b/>
                <w:bCs/>
                <w:color w:val="002060"/>
                <w:sz w:val="22"/>
                <w:szCs w:val="22"/>
              </w:rPr>
              <w:t>27 Jan. 2019</w:t>
            </w:r>
          </w:p>
          <w:p w:rsidR="0069037C" w:rsidRPr="009C54A0" w:rsidRDefault="0069037C" w:rsidP="0069037C">
            <w:pPr>
              <w:pStyle w:val="Heading2"/>
              <w:jc w:val="center"/>
              <w:rPr>
                <w:rFonts w:asciiTheme="minorHAnsi" w:hAnsiTheme="minorHAnsi" w:cstheme="minorHAnsi"/>
                <w:color w:val="002060"/>
                <w:sz w:val="22"/>
                <w:szCs w:val="22"/>
              </w:rPr>
            </w:pPr>
            <w:r w:rsidRPr="009C54A0">
              <w:rPr>
                <w:rFonts w:asciiTheme="minorHAnsi" w:hAnsiTheme="minorHAnsi" w:cstheme="minorHAnsi"/>
                <w:color w:val="002060"/>
                <w:sz w:val="22"/>
                <w:szCs w:val="22"/>
              </w:rPr>
              <w:t>Sunday</w:t>
            </w:r>
          </w:p>
        </w:tc>
        <w:tc>
          <w:tcPr>
            <w:tcW w:w="14202" w:type="dxa"/>
            <w:gridSpan w:val="4"/>
            <w:shd w:val="clear" w:color="auto" w:fill="auto"/>
            <w:vAlign w:val="center"/>
          </w:tcPr>
          <w:p w:rsidR="0069037C" w:rsidRPr="009C54A0" w:rsidRDefault="0069037C" w:rsidP="0069037C">
            <w:pPr>
              <w:jc w:val="center"/>
              <w:rPr>
                <w:rFonts w:asciiTheme="minorHAnsi" w:hAnsiTheme="minorHAnsi" w:cstheme="minorHAnsi"/>
                <w:b/>
                <w:sz w:val="22"/>
                <w:szCs w:val="22"/>
              </w:rPr>
            </w:pPr>
            <w:r w:rsidRPr="009C54A0">
              <w:rPr>
                <w:rFonts w:asciiTheme="minorHAnsi" w:hAnsiTheme="minorHAnsi" w:cstheme="minorHAnsi"/>
                <w:b/>
                <w:bCs/>
                <w:sz w:val="22"/>
                <w:szCs w:val="22"/>
              </w:rPr>
              <w:t>Social programme/Activity</w:t>
            </w:r>
          </w:p>
        </w:tc>
      </w:tr>
    </w:tbl>
    <w:p w:rsidR="007E4EE1" w:rsidRDefault="007E4EE1" w:rsidP="00941994">
      <w:pPr>
        <w:rPr>
          <w:rFonts w:asciiTheme="minorHAnsi" w:hAnsiTheme="minorHAnsi" w:cs="Arial"/>
          <w:b/>
          <w:bCs/>
          <w:color w:val="002060"/>
          <w:sz w:val="28"/>
        </w:rPr>
      </w:pPr>
    </w:p>
    <w:p w:rsidR="00DD685D" w:rsidRDefault="00DD685D" w:rsidP="00941994">
      <w:pPr>
        <w:rPr>
          <w:rFonts w:asciiTheme="minorHAnsi" w:hAnsiTheme="minorHAnsi" w:cs="Arial"/>
          <w:b/>
          <w:bCs/>
          <w:color w:val="002060"/>
          <w:sz w:val="28"/>
        </w:rPr>
      </w:pPr>
    </w:p>
    <w:p w:rsidR="001246D3" w:rsidRDefault="001246D3" w:rsidP="00941994">
      <w:pPr>
        <w:rPr>
          <w:rFonts w:asciiTheme="minorHAnsi" w:hAnsiTheme="minorHAnsi" w:cs="Arial"/>
          <w:b/>
          <w:bCs/>
          <w:color w:val="002060"/>
          <w:sz w:val="28"/>
        </w:rPr>
      </w:pPr>
    </w:p>
    <w:p w:rsidR="00941994" w:rsidRPr="00312B8E" w:rsidRDefault="00941994" w:rsidP="00941994">
      <w:pPr>
        <w:rPr>
          <w:rFonts w:asciiTheme="minorHAnsi" w:hAnsiTheme="minorHAnsi" w:cs="Arial"/>
          <w:b/>
          <w:color w:val="002060"/>
          <w:sz w:val="28"/>
          <w:szCs w:val="28"/>
        </w:rPr>
      </w:pPr>
      <w:r w:rsidRPr="00312B8E">
        <w:rPr>
          <w:rFonts w:asciiTheme="minorHAnsi" w:hAnsiTheme="minorHAnsi" w:cs="Arial"/>
          <w:b/>
          <w:bCs/>
          <w:color w:val="002060"/>
          <w:sz w:val="28"/>
        </w:rPr>
        <w:lastRenderedPageBreak/>
        <w:t>14</w:t>
      </w:r>
      <w:r w:rsidR="00CB46AE" w:rsidRPr="00312B8E">
        <w:rPr>
          <w:rFonts w:asciiTheme="minorHAnsi" w:hAnsiTheme="minorHAnsi" w:cs="Arial"/>
          <w:b/>
          <w:bCs/>
          <w:color w:val="002060"/>
          <w:sz w:val="28"/>
        </w:rPr>
        <w:t>6</w:t>
      </w:r>
      <w:r w:rsidRPr="00312B8E">
        <w:rPr>
          <w:rFonts w:asciiTheme="minorHAnsi" w:hAnsiTheme="minorHAnsi" w:cs="Arial"/>
          <w:b/>
          <w:bCs/>
          <w:color w:val="002060"/>
          <w:sz w:val="28"/>
          <w:vertAlign w:val="superscript"/>
        </w:rPr>
        <w:t>th</w:t>
      </w:r>
      <w:r w:rsidRPr="00312B8E">
        <w:rPr>
          <w:rFonts w:asciiTheme="minorHAnsi" w:hAnsiTheme="minorHAnsi" w:cs="Arial"/>
          <w:b/>
          <w:bCs/>
          <w:color w:val="002060"/>
          <w:sz w:val="28"/>
        </w:rPr>
        <w:t xml:space="preserve"> ITP </w:t>
      </w:r>
      <w:r w:rsidRPr="00312B8E">
        <w:rPr>
          <w:rFonts w:asciiTheme="minorHAnsi" w:hAnsiTheme="minorHAnsi" w:cs="Arial"/>
          <w:b/>
          <w:color w:val="002060"/>
          <w:sz w:val="28"/>
          <w:szCs w:val="28"/>
        </w:rPr>
        <w:t xml:space="preserve">Fourth week: </w:t>
      </w:r>
      <w:r w:rsidRPr="00312B8E">
        <w:rPr>
          <w:rFonts w:asciiTheme="minorHAnsi" w:hAnsiTheme="minorHAnsi" w:cs="Arial"/>
          <w:b/>
          <w:color w:val="002060"/>
          <w:sz w:val="28"/>
          <w:szCs w:val="28"/>
        </w:rPr>
        <w:tab/>
        <w:t>Emerging areas</w:t>
      </w:r>
      <w:r w:rsidR="00A51F2F">
        <w:rPr>
          <w:rFonts w:asciiTheme="minorHAnsi" w:hAnsiTheme="minorHAnsi" w:cs="Arial"/>
          <w:b/>
          <w:color w:val="002060"/>
          <w:sz w:val="28"/>
          <w:szCs w:val="28"/>
        </w:rPr>
        <w:t xml:space="preserve"> in IT </w:t>
      </w:r>
      <w:r w:rsidR="00E22A02">
        <w:rPr>
          <w:rFonts w:asciiTheme="minorHAnsi" w:hAnsiTheme="minorHAnsi" w:cs="Arial"/>
          <w:b/>
          <w:color w:val="002060"/>
          <w:sz w:val="28"/>
          <w:szCs w:val="28"/>
        </w:rPr>
        <w:t>&amp;</w:t>
      </w:r>
      <w:r w:rsidR="009540A6">
        <w:rPr>
          <w:rFonts w:asciiTheme="minorHAnsi" w:hAnsiTheme="minorHAnsi" w:cs="Arial"/>
          <w:b/>
          <w:color w:val="002060"/>
          <w:sz w:val="28"/>
          <w:szCs w:val="28"/>
        </w:rPr>
        <w:t xml:space="preserve"> e-Governance</w:t>
      </w:r>
      <w:r w:rsidR="00581A62">
        <w:rPr>
          <w:rFonts w:asciiTheme="minorHAnsi" w:hAnsiTheme="minorHAnsi" w:cs="Arial"/>
          <w:b/>
          <w:color w:val="002060"/>
          <w:sz w:val="28"/>
          <w:szCs w:val="28"/>
        </w:rPr>
        <w:t xml:space="preserve"> andIssuesfor Audit</w:t>
      </w:r>
    </w:p>
    <w:p w:rsidR="00941994" w:rsidRPr="00B8061B" w:rsidRDefault="00941994" w:rsidP="00941994">
      <w:pPr>
        <w:jc w:val="center"/>
        <w:rPr>
          <w:rFonts w:ascii="Calibri" w:hAnsi="Calibri" w:cs="Arial"/>
          <w:b/>
          <w:iCs/>
          <w:color w:val="FF0000"/>
          <w:sz w:val="12"/>
          <w:szCs w:val="12"/>
        </w:rPr>
      </w:pPr>
    </w:p>
    <w:tbl>
      <w:tblPr>
        <w:tblW w:w="1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3813"/>
        <w:gridCol w:w="3475"/>
        <w:gridCol w:w="3917"/>
        <w:gridCol w:w="2951"/>
        <w:gridCol w:w="11"/>
      </w:tblGrid>
      <w:tr w:rsidR="00941994" w:rsidRPr="009C54A0" w:rsidTr="0067489A">
        <w:trPr>
          <w:trHeight w:val="665"/>
          <w:jc w:val="center"/>
        </w:trPr>
        <w:tc>
          <w:tcPr>
            <w:tcW w:w="1683" w:type="dxa"/>
            <w:shd w:val="clear" w:color="auto" w:fill="BFBFBF" w:themeFill="background1" w:themeFillShade="BF"/>
            <w:vAlign w:val="center"/>
          </w:tcPr>
          <w:p w:rsidR="00941994" w:rsidRPr="009C54A0" w:rsidRDefault="00941994" w:rsidP="00FC7EBD">
            <w:pPr>
              <w:keepNext/>
              <w:ind w:right="-27"/>
              <w:jc w:val="center"/>
              <w:outlineLvl w:val="1"/>
              <w:rPr>
                <w:rFonts w:asciiTheme="minorHAnsi" w:hAnsiTheme="minorHAnsi"/>
                <w:b/>
                <w:bCs/>
                <w:color w:val="002060"/>
                <w:sz w:val="22"/>
                <w:szCs w:val="22"/>
              </w:rPr>
            </w:pPr>
            <w:r w:rsidRPr="009C54A0">
              <w:rPr>
                <w:rFonts w:asciiTheme="minorHAnsi" w:hAnsiTheme="minorHAnsi"/>
                <w:b/>
                <w:bCs/>
                <w:color w:val="002060"/>
                <w:sz w:val="22"/>
                <w:szCs w:val="22"/>
              </w:rPr>
              <w:t>Date &amp; Day</w:t>
            </w:r>
          </w:p>
        </w:tc>
        <w:tc>
          <w:tcPr>
            <w:tcW w:w="3814"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b/>
                <w:bCs/>
                <w:color w:val="002060"/>
                <w:sz w:val="22"/>
                <w:szCs w:val="22"/>
              </w:rPr>
            </w:pPr>
            <w:r w:rsidRPr="009C54A0">
              <w:rPr>
                <w:rFonts w:asciiTheme="minorHAnsi" w:hAnsiTheme="minorHAnsi"/>
                <w:b/>
                <w:bCs/>
                <w:color w:val="002060"/>
                <w:sz w:val="22"/>
                <w:szCs w:val="22"/>
              </w:rPr>
              <w:t>Session 1</w:t>
            </w:r>
          </w:p>
          <w:p w:rsidR="00941994" w:rsidRPr="009C54A0" w:rsidRDefault="00941994" w:rsidP="00FC7EBD">
            <w:pPr>
              <w:tabs>
                <w:tab w:val="left" w:pos="11927"/>
              </w:tabs>
              <w:jc w:val="center"/>
              <w:rPr>
                <w:rFonts w:asciiTheme="minorHAnsi" w:hAnsiTheme="minorHAnsi"/>
                <w:color w:val="002060"/>
                <w:sz w:val="22"/>
                <w:szCs w:val="22"/>
              </w:rPr>
            </w:pPr>
            <w:r w:rsidRPr="009C54A0">
              <w:rPr>
                <w:rFonts w:asciiTheme="minorHAnsi" w:hAnsiTheme="minorHAnsi"/>
                <w:b/>
                <w:bCs/>
                <w:color w:val="002060"/>
                <w:sz w:val="22"/>
                <w:szCs w:val="22"/>
              </w:rPr>
              <w:t>10:00 – 11:15 Hours</w:t>
            </w:r>
          </w:p>
        </w:tc>
        <w:tc>
          <w:tcPr>
            <w:tcW w:w="3474"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b/>
                <w:bCs/>
                <w:color w:val="002060"/>
                <w:sz w:val="22"/>
                <w:szCs w:val="22"/>
              </w:rPr>
            </w:pPr>
            <w:r w:rsidRPr="009C54A0">
              <w:rPr>
                <w:rFonts w:asciiTheme="minorHAnsi" w:hAnsiTheme="minorHAnsi"/>
                <w:b/>
                <w:bCs/>
                <w:color w:val="002060"/>
                <w:sz w:val="22"/>
                <w:szCs w:val="22"/>
              </w:rPr>
              <w:t>Session 2</w:t>
            </w:r>
          </w:p>
          <w:p w:rsidR="00941994" w:rsidRPr="009C54A0" w:rsidRDefault="00941994" w:rsidP="00FC7EBD">
            <w:pPr>
              <w:tabs>
                <w:tab w:val="left" w:pos="11927"/>
              </w:tabs>
              <w:jc w:val="center"/>
              <w:rPr>
                <w:rFonts w:asciiTheme="minorHAnsi" w:hAnsiTheme="minorHAnsi"/>
                <w:color w:val="002060"/>
                <w:sz w:val="22"/>
                <w:szCs w:val="22"/>
              </w:rPr>
            </w:pPr>
            <w:r w:rsidRPr="009C54A0">
              <w:rPr>
                <w:rFonts w:asciiTheme="minorHAnsi" w:hAnsiTheme="minorHAnsi"/>
                <w:b/>
                <w:bCs/>
                <w:color w:val="002060"/>
                <w:sz w:val="22"/>
                <w:szCs w:val="22"/>
              </w:rPr>
              <w:t>11:45 – 13:00 Hours</w:t>
            </w:r>
          </w:p>
        </w:tc>
        <w:tc>
          <w:tcPr>
            <w:tcW w:w="3917" w:type="dxa"/>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b/>
                <w:bCs/>
                <w:color w:val="002060"/>
                <w:sz w:val="22"/>
                <w:szCs w:val="22"/>
              </w:rPr>
            </w:pPr>
            <w:r w:rsidRPr="009C54A0">
              <w:rPr>
                <w:rFonts w:asciiTheme="minorHAnsi" w:hAnsiTheme="minorHAnsi"/>
                <w:b/>
                <w:bCs/>
                <w:color w:val="002060"/>
                <w:sz w:val="22"/>
                <w:szCs w:val="22"/>
              </w:rPr>
              <w:t>Session 3</w:t>
            </w:r>
          </w:p>
          <w:p w:rsidR="00941994" w:rsidRPr="009C54A0" w:rsidRDefault="00941994" w:rsidP="00FC7EBD">
            <w:pPr>
              <w:tabs>
                <w:tab w:val="left" w:pos="11927"/>
              </w:tabs>
              <w:jc w:val="center"/>
              <w:rPr>
                <w:rFonts w:asciiTheme="minorHAnsi" w:hAnsiTheme="minorHAnsi"/>
                <w:color w:val="002060"/>
                <w:sz w:val="22"/>
                <w:szCs w:val="22"/>
              </w:rPr>
            </w:pPr>
            <w:r w:rsidRPr="009C54A0">
              <w:rPr>
                <w:rFonts w:asciiTheme="minorHAnsi" w:hAnsiTheme="minorHAnsi"/>
                <w:b/>
                <w:bCs/>
                <w:color w:val="002060"/>
                <w:sz w:val="22"/>
                <w:szCs w:val="22"/>
              </w:rPr>
              <w:t>14:00 – 15:15 Hours</w:t>
            </w:r>
          </w:p>
        </w:tc>
        <w:tc>
          <w:tcPr>
            <w:tcW w:w="2962" w:type="dxa"/>
            <w:gridSpan w:val="2"/>
            <w:shd w:val="clear" w:color="auto" w:fill="BFBFBF" w:themeFill="background1" w:themeFillShade="BF"/>
            <w:vAlign w:val="center"/>
          </w:tcPr>
          <w:p w:rsidR="00941994" w:rsidRPr="009C54A0" w:rsidRDefault="00941994" w:rsidP="00FC7EBD">
            <w:pPr>
              <w:tabs>
                <w:tab w:val="left" w:pos="11927"/>
              </w:tabs>
              <w:jc w:val="center"/>
              <w:rPr>
                <w:rFonts w:asciiTheme="minorHAnsi" w:hAnsiTheme="minorHAnsi"/>
                <w:b/>
                <w:bCs/>
                <w:color w:val="002060"/>
                <w:sz w:val="22"/>
                <w:szCs w:val="22"/>
              </w:rPr>
            </w:pPr>
            <w:r w:rsidRPr="009C54A0">
              <w:rPr>
                <w:rFonts w:asciiTheme="minorHAnsi" w:hAnsiTheme="minorHAnsi"/>
                <w:b/>
                <w:bCs/>
                <w:color w:val="002060"/>
                <w:sz w:val="22"/>
                <w:szCs w:val="22"/>
              </w:rPr>
              <w:t>Session 4</w:t>
            </w:r>
          </w:p>
          <w:p w:rsidR="00941994" w:rsidRPr="009C54A0" w:rsidRDefault="00941994" w:rsidP="00FC7EBD">
            <w:pPr>
              <w:tabs>
                <w:tab w:val="left" w:pos="11927"/>
              </w:tabs>
              <w:jc w:val="center"/>
              <w:rPr>
                <w:rFonts w:asciiTheme="minorHAnsi" w:hAnsiTheme="minorHAnsi"/>
                <w:b/>
                <w:bCs/>
                <w:color w:val="002060"/>
                <w:sz w:val="22"/>
                <w:szCs w:val="22"/>
              </w:rPr>
            </w:pPr>
            <w:r w:rsidRPr="009C54A0">
              <w:rPr>
                <w:rFonts w:asciiTheme="minorHAnsi" w:hAnsiTheme="minorHAnsi"/>
                <w:b/>
                <w:bCs/>
                <w:color w:val="002060"/>
                <w:sz w:val="22"/>
                <w:szCs w:val="22"/>
              </w:rPr>
              <w:t>15:45 – 17:00 Hours</w:t>
            </w:r>
          </w:p>
        </w:tc>
      </w:tr>
      <w:tr w:rsidR="00BE7D8C" w:rsidRPr="009C54A0" w:rsidTr="00BE7D8C">
        <w:trPr>
          <w:gridAfter w:val="1"/>
          <w:wAfter w:w="11" w:type="dxa"/>
          <w:trHeight w:val="402"/>
          <w:jc w:val="center"/>
        </w:trPr>
        <w:tc>
          <w:tcPr>
            <w:tcW w:w="1683" w:type="dxa"/>
            <w:vMerge w:val="restart"/>
            <w:shd w:val="clear" w:color="auto" w:fill="D9D9D9" w:themeFill="background1" w:themeFillShade="D9"/>
            <w:vAlign w:val="center"/>
          </w:tcPr>
          <w:p w:rsidR="00BE7D8C" w:rsidRPr="009C54A0" w:rsidRDefault="00BE7D8C" w:rsidP="00E46989">
            <w:pPr>
              <w:jc w:val="center"/>
              <w:rPr>
                <w:rFonts w:asciiTheme="minorHAnsi" w:hAnsiTheme="minorHAnsi"/>
                <w:b/>
                <w:bCs/>
                <w:color w:val="002060"/>
                <w:sz w:val="22"/>
                <w:szCs w:val="22"/>
              </w:rPr>
            </w:pPr>
            <w:r w:rsidRPr="009C54A0">
              <w:rPr>
                <w:rFonts w:asciiTheme="minorHAnsi" w:hAnsiTheme="minorHAnsi"/>
                <w:b/>
                <w:bCs/>
                <w:color w:val="002060"/>
                <w:sz w:val="22"/>
                <w:szCs w:val="22"/>
              </w:rPr>
              <w:t>28 Jan. 2019</w:t>
            </w:r>
          </w:p>
          <w:p w:rsidR="00BE7D8C" w:rsidRPr="009C54A0" w:rsidRDefault="00BE7D8C" w:rsidP="00E46989">
            <w:pPr>
              <w:pStyle w:val="Heading2"/>
              <w:jc w:val="center"/>
              <w:rPr>
                <w:rFonts w:asciiTheme="minorHAnsi" w:hAnsiTheme="minorHAnsi"/>
                <w:color w:val="002060"/>
                <w:sz w:val="22"/>
                <w:szCs w:val="22"/>
              </w:rPr>
            </w:pPr>
            <w:r w:rsidRPr="009C54A0">
              <w:rPr>
                <w:rFonts w:asciiTheme="minorHAnsi" w:hAnsiTheme="minorHAnsi"/>
                <w:color w:val="002060"/>
                <w:sz w:val="22"/>
                <w:szCs w:val="22"/>
              </w:rPr>
              <w:t>Monday</w:t>
            </w:r>
          </w:p>
          <w:p w:rsidR="00BE7D8C" w:rsidRPr="009C54A0" w:rsidRDefault="00BE7D8C" w:rsidP="00E46989">
            <w:pPr>
              <w:rPr>
                <w:rFonts w:asciiTheme="minorHAnsi" w:hAnsiTheme="minorHAnsi"/>
                <w:b/>
                <w:bCs/>
                <w:color w:val="002060"/>
                <w:sz w:val="22"/>
                <w:szCs w:val="22"/>
              </w:rPr>
            </w:pPr>
          </w:p>
        </w:tc>
        <w:tc>
          <w:tcPr>
            <w:tcW w:w="7288" w:type="dxa"/>
            <w:gridSpan w:val="2"/>
            <w:shd w:val="clear" w:color="auto" w:fill="auto"/>
            <w:vAlign w:val="center"/>
          </w:tcPr>
          <w:p w:rsidR="007B3C8C" w:rsidRPr="009C54A0" w:rsidRDefault="007B3C8C" w:rsidP="007B3C8C">
            <w:pPr>
              <w:jc w:val="center"/>
              <w:rPr>
                <w:rFonts w:asciiTheme="minorHAnsi" w:hAnsiTheme="minorHAnsi"/>
                <w:b/>
                <w:sz w:val="22"/>
                <w:szCs w:val="22"/>
              </w:rPr>
            </w:pPr>
            <w:r w:rsidRPr="009C54A0">
              <w:rPr>
                <w:rFonts w:asciiTheme="minorHAnsi" w:hAnsiTheme="minorHAnsi"/>
                <w:b/>
                <w:sz w:val="22"/>
                <w:szCs w:val="22"/>
              </w:rPr>
              <w:t xml:space="preserve">Introduction to Cloud Computing: </w:t>
            </w:r>
          </w:p>
          <w:p w:rsidR="00BE7D8C" w:rsidRPr="009C54A0" w:rsidRDefault="007B3C8C" w:rsidP="007B3C8C">
            <w:pPr>
              <w:jc w:val="center"/>
              <w:rPr>
                <w:rFonts w:asciiTheme="minorHAnsi" w:hAnsiTheme="minorHAnsi"/>
                <w:b/>
                <w:bCs/>
                <w:sz w:val="22"/>
                <w:szCs w:val="22"/>
              </w:rPr>
            </w:pPr>
            <w:r w:rsidRPr="009C54A0">
              <w:rPr>
                <w:rFonts w:asciiTheme="minorHAnsi" w:hAnsiTheme="minorHAnsi"/>
                <w:b/>
                <w:sz w:val="22"/>
                <w:szCs w:val="22"/>
              </w:rPr>
              <w:t>Concept &amp; Security Concerns</w:t>
            </w:r>
          </w:p>
        </w:tc>
        <w:tc>
          <w:tcPr>
            <w:tcW w:w="3917" w:type="dxa"/>
            <w:shd w:val="clear" w:color="auto" w:fill="auto"/>
          </w:tcPr>
          <w:p w:rsidR="00BE7D8C" w:rsidRPr="009C54A0" w:rsidRDefault="00BE7D8C" w:rsidP="00BE7D8C">
            <w:pPr>
              <w:jc w:val="center"/>
              <w:rPr>
                <w:rFonts w:asciiTheme="minorHAnsi" w:hAnsiTheme="minorHAnsi" w:cs="Arial"/>
                <w:b/>
                <w:sz w:val="22"/>
                <w:szCs w:val="22"/>
              </w:rPr>
            </w:pPr>
            <w:r w:rsidRPr="009C54A0">
              <w:rPr>
                <w:rFonts w:asciiTheme="minorHAnsi" w:hAnsiTheme="minorHAnsi" w:cs="Arial"/>
                <w:b/>
                <w:sz w:val="22"/>
                <w:szCs w:val="22"/>
              </w:rPr>
              <w:t xml:space="preserve">Introduction to </w:t>
            </w:r>
          </w:p>
          <w:p w:rsidR="00BE7D8C" w:rsidRPr="009C54A0" w:rsidRDefault="00BE7D8C" w:rsidP="00BE7D8C">
            <w:pPr>
              <w:jc w:val="center"/>
              <w:rPr>
                <w:rFonts w:ascii="Calibri" w:hAnsi="Calibri" w:cs="Calibri"/>
                <w:b/>
                <w:bCs/>
                <w:sz w:val="22"/>
                <w:szCs w:val="22"/>
              </w:rPr>
            </w:pPr>
            <w:r w:rsidRPr="009C54A0">
              <w:rPr>
                <w:rFonts w:asciiTheme="minorHAnsi" w:hAnsiTheme="minorHAnsi" w:cs="Arial"/>
                <w:b/>
                <w:sz w:val="22"/>
                <w:szCs w:val="22"/>
              </w:rPr>
              <w:t>OWASP Top 10 vulnerabilities</w:t>
            </w:r>
          </w:p>
          <w:p w:rsidR="00BE7D8C" w:rsidRPr="009C54A0" w:rsidRDefault="00BE7D8C" w:rsidP="00A51F2F">
            <w:pPr>
              <w:jc w:val="center"/>
              <w:rPr>
                <w:rFonts w:ascii="Calibri" w:hAnsi="Calibri" w:cs="Calibri"/>
                <w:b/>
                <w:bCs/>
                <w:sz w:val="22"/>
                <w:szCs w:val="22"/>
              </w:rPr>
            </w:pPr>
          </w:p>
        </w:tc>
        <w:tc>
          <w:tcPr>
            <w:tcW w:w="2951" w:type="dxa"/>
            <w:shd w:val="clear" w:color="auto" w:fill="auto"/>
          </w:tcPr>
          <w:p w:rsidR="00BE7D8C" w:rsidRPr="009C54A0" w:rsidRDefault="00BE7D8C" w:rsidP="00BE7D8C">
            <w:pPr>
              <w:pStyle w:val="ListParagraph"/>
              <w:spacing w:line="276" w:lineRule="auto"/>
              <w:ind w:left="0"/>
              <w:jc w:val="center"/>
              <w:rPr>
                <w:rFonts w:asciiTheme="minorHAnsi" w:hAnsiTheme="minorHAnsi" w:cs="Arial"/>
                <w:b/>
                <w:sz w:val="22"/>
                <w:szCs w:val="22"/>
              </w:rPr>
            </w:pPr>
            <w:r w:rsidRPr="009C54A0">
              <w:rPr>
                <w:rFonts w:asciiTheme="minorHAnsi" w:hAnsiTheme="minorHAnsi" w:cs="Arial"/>
                <w:b/>
                <w:sz w:val="22"/>
                <w:szCs w:val="22"/>
              </w:rPr>
              <w:t>Web Application security:</w:t>
            </w:r>
          </w:p>
          <w:p w:rsidR="00BE7D8C" w:rsidRPr="009C54A0" w:rsidRDefault="00BE7D8C" w:rsidP="00BE7D8C">
            <w:pPr>
              <w:jc w:val="center"/>
              <w:rPr>
                <w:rFonts w:ascii="Calibri" w:hAnsi="Calibri" w:cs="Calibri"/>
                <w:b/>
                <w:bCs/>
                <w:sz w:val="22"/>
                <w:szCs w:val="22"/>
              </w:rPr>
            </w:pPr>
            <w:r w:rsidRPr="009C54A0">
              <w:rPr>
                <w:rFonts w:asciiTheme="minorHAnsi" w:hAnsiTheme="minorHAnsi" w:cs="Arial"/>
                <w:b/>
                <w:sz w:val="22"/>
                <w:szCs w:val="22"/>
              </w:rPr>
              <w:t>Hands-on sessions</w:t>
            </w:r>
          </w:p>
        </w:tc>
      </w:tr>
      <w:tr w:rsidR="00147070" w:rsidRPr="009C54A0" w:rsidTr="00BE7D8C">
        <w:trPr>
          <w:gridAfter w:val="1"/>
          <w:wAfter w:w="11" w:type="dxa"/>
          <w:trHeight w:val="402"/>
          <w:jc w:val="center"/>
        </w:trPr>
        <w:tc>
          <w:tcPr>
            <w:tcW w:w="1683" w:type="dxa"/>
            <w:vMerge/>
            <w:shd w:val="clear" w:color="auto" w:fill="D9D9D9" w:themeFill="background1" w:themeFillShade="D9"/>
            <w:vAlign w:val="center"/>
          </w:tcPr>
          <w:p w:rsidR="00147070" w:rsidRPr="009C54A0" w:rsidRDefault="00147070" w:rsidP="00E46989">
            <w:pPr>
              <w:rPr>
                <w:rFonts w:asciiTheme="minorHAnsi" w:hAnsiTheme="minorHAnsi"/>
                <w:b/>
                <w:bCs/>
                <w:color w:val="002060"/>
                <w:sz w:val="22"/>
                <w:szCs w:val="22"/>
              </w:rPr>
            </w:pPr>
          </w:p>
        </w:tc>
        <w:tc>
          <w:tcPr>
            <w:tcW w:w="7288" w:type="dxa"/>
            <w:gridSpan w:val="2"/>
            <w:shd w:val="clear" w:color="auto" w:fill="auto"/>
          </w:tcPr>
          <w:p w:rsidR="00147070" w:rsidRDefault="007B3C8C" w:rsidP="007B3C8C">
            <w:pPr>
              <w:jc w:val="center"/>
              <w:rPr>
                <w:sz w:val="22"/>
                <w:szCs w:val="22"/>
              </w:rPr>
            </w:pPr>
            <w:r>
              <w:rPr>
                <w:sz w:val="22"/>
                <w:szCs w:val="22"/>
              </w:rPr>
              <w:t>Mr.Iqbal Singh</w:t>
            </w:r>
          </w:p>
          <w:p w:rsidR="007B3C8C" w:rsidRPr="009C54A0" w:rsidRDefault="007B3C8C" w:rsidP="007B3C8C">
            <w:pPr>
              <w:jc w:val="center"/>
              <w:rPr>
                <w:sz w:val="22"/>
                <w:szCs w:val="22"/>
              </w:rPr>
            </w:pPr>
            <w:r>
              <w:rPr>
                <w:sz w:val="22"/>
                <w:szCs w:val="22"/>
              </w:rPr>
              <w:t>Director – Cloud Deployment , Nokia</w:t>
            </w:r>
          </w:p>
        </w:tc>
        <w:tc>
          <w:tcPr>
            <w:tcW w:w="6868" w:type="dxa"/>
            <w:gridSpan w:val="2"/>
            <w:shd w:val="clear" w:color="auto" w:fill="auto"/>
          </w:tcPr>
          <w:p w:rsidR="00BE7D8C" w:rsidRPr="009548BB" w:rsidRDefault="008D0001" w:rsidP="00BE7D8C">
            <w:pPr>
              <w:jc w:val="center"/>
              <w:rPr>
                <w:rFonts w:asciiTheme="minorHAnsi" w:hAnsiTheme="minorHAnsi" w:cstheme="minorHAnsi"/>
                <w:sz w:val="22"/>
                <w:szCs w:val="22"/>
              </w:rPr>
            </w:pPr>
            <w:r>
              <w:rPr>
                <w:rFonts w:asciiTheme="minorHAnsi" w:hAnsiTheme="minorHAnsi" w:cstheme="minorHAnsi"/>
                <w:sz w:val="22"/>
                <w:szCs w:val="22"/>
              </w:rPr>
              <w:t>Mr. Apurv Kansal</w:t>
            </w:r>
          </w:p>
          <w:p w:rsidR="00147070" w:rsidRPr="009C54A0" w:rsidRDefault="00BE7D8C" w:rsidP="00BE7D8C">
            <w:pPr>
              <w:jc w:val="center"/>
              <w:rPr>
                <w:b/>
                <w:bCs/>
                <w:sz w:val="22"/>
                <w:szCs w:val="22"/>
              </w:rPr>
            </w:pPr>
            <w:r w:rsidRPr="009548BB">
              <w:rPr>
                <w:rFonts w:asciiTheme="minorHAnsi" w:hAnsiTheme="minorHAnsi" w:cstheme="minorHAnsi"/>
                <w:sz w:val="22"/>
                <w:szCs w:val="22"/>
              </w:rPr>
              <w:t>Cyber security expert</w:t>
            </w:r>
          </w:p>
        </w:tc>
      </w:tr>
      <w:tr w:rsidR="00147070" w:rsidRPr="009C54A0" w:rsidTr="00BE7D8C">
        <w:trPr>
          <w:gridAfter w:val="1"/>
          <w:wAfter w:w="11" w:type="dxa"/>
          <w:trHeight w:val="222"/>
          <w:jc w:val="center"/>
        </w:trPr>
        <w:tc>
          <w:tcPr>
            <w:tcW w:w="1683" w:type="dxa"/>
            <w:vMerge/>
            <w:shd w:val="clear" w:color="auto" w:fill="D9D9D9" w:themeFill="background1" w:themeFillShade="D9"/>
            <w:vAlign w:val="center"/>
          </w:tcPr>
          <w:p w:rsidR="00147070" w:rsidRPr="009C54A0" w:rsidRDefault="00147070" w:rsidP="00FC7EBD">
            <w:pPr>
              <w:rPr>
                <w:rFonts w:asciiTheme="minorHAnsi" w:hAnsiTheme="minorHAnsi"/>
                <w:b/>
                <w:bCs/>
                <w:color w:val="002060"/>
                <w:sz w:val="22"/>
                <w:szCs w:val="22"/>
              </w:rPr>
            </w:pPr>
          </w:p>
        </w:tc>
        <w:tc>
          <w:tcPr>
            <w:tcW w:w="7288" w:type="dxa"/>
            <w:gridSpan w:val="2"/>
            <w:shd w:val="clear" w:color="auto" w:fill="auto"/>
            <w:vAlign w:val="center"/>
          </w:tcPr>
          <w:p w:rsidR="00147070" w:rsidRPr="009C54A0" w:rsidRDefault="00147070" w:rsidP="00FC7EBD">
            <w:pPr>
              <w:jc w:val="center"/>
              <w:rPr>
                <w:rFonts w:asciiTheme="minorHAnsi" w:hAnsiTheme="minorHAnsi"/>
                <w:color w:val="FF0000"/>
                <w:sz w:val="22"/>
                <w:szCs w:val="22"/>
              </w:rPr>
            </w:pPr>
          </w:p>
        </w:tc>
        <w:tc>
          <w:tcPr>
            <w:tcW w:w="6868" w:type="dxa"/>
            <w:gridSpan w:val="2"/>
            <w:shd w:val="clear" w:color="auto" w:fill="auto"/>
            <w:vAlign w:val="center"/>
          </w:tcPr>
          <w:p w:rsidR="00147070" w:rsidRPr="009C54A0" w:rsidRDefault="007312EA" w:rsidP="00FC7EBD">
            <w:pPr>
              <w:jc w:val="center"/>
              <w:rPr>
                <w:rFonts w:asciiTheme="minorHAnsi" w:hAnsiTheme="minorHAnsi"/>
                <w:color w:val="FF0000"/>
                <w:sz w:val="22"/>
                <w:szCs w:val="22"/>
              </w:rPr>
            </w:pPr>
            <w:r>
              <w:rPr>
                <w:sz w:val="22"/>
                <w:szCs w:val="22"/>
              </w:rPr>
              <w:t>Room no. 211</w:t>
            </w:r>
          </w:p>
        </w:tc>
      </w:tr>
      <w:tr w:rsidR="00275D38" w:rsidRPr="009C54A0" w:rsidTr="00BE7D8C">
        <w:trPr>
          <w:gridAfter w:val="1"/>
          <w:wAfter w:w="11" w:type="dxa"/>
          <w:trHeight w:val="645"/>
          <w:jc w:val="center"/>
        </w:trPr>
        <w:tc>
          <w:tcPr>
            <w:tcW w:w="1683" w:type="dxa"/>
            <w:vMerge w:val="restart"/>
            <w:shd w:val="clear" w:color="auto" w:fill="D9D9D9" w:themeFill="background1" w:themeFillShade="D9"/>
            <w:vAlign w:val="center"/>
          </w:tcPr>
          <w:p w:rsidR="00275D38" w:rsidRPr="009C54A0" w:rsidRDefault="00275D38" w:rsidP="00E859B0">
            <w:pPr>
              <w:jc w:val="center"/>
              <w:rPr>
                <w:rFonts w:asciiTheme="minorHAnsi" w:hAnsiTheme="minorHAnsi"/>
                <w:b/>
                <w:bCs/>
                <w:color w:val="002060"/>
                <w:sz w:val="22"/>
                <w:szCs w:val="22"/>
              </w:rPr>
            </w:pPr>
            <w:r w:rsidRPr="009C54A0">
              <w:rPr>
                <w:rFonts w:asciiTheme="minorHAnsi" w:hAnsiTheme="minorHAnsi"/>
                <w:b/>
                <w:bCs/>
                <w:color w:val="002060"/>
                <w:sz w:val="22"/>
                <w:szCs w:val="22"/>
              </w:rPr>
              <w:t>29 Jan. 2019</w:t>
            </w:r>
          </w:p>
          <w:p w:rsidR="00275D38" w:rsidRPr="009C54A0" w:rsidRDefault="00275D38" w:rsidP="00FC7EBD">
            <w:pPr>
              <w:pStyle w:val="Heading2"/>
              <w:jc w:val="center"/>
              <w:rPr>
                <w:rFonts w:asciiTheme="minorHAnsi" w:hAnsiTheme="minorHAnsi"/>
                <w:color w:val="002060"/>
                <w:sz w:val="22"/>
                <w:szCs w:val="22"/>
              </w:rPr>
            </w:pPr>
            <w:r w:rsidRPr="009C54A0">
              <w:rPr>
                <w:rFonts w:asciiTheme="minorHAnsi" w:hAnsiTheme="minorHAnsi"/>
                <w:color w:val="002060"/>
                <w:sz w:val="22"/>
                <w:szCs w:val="22"/>
              </w:rPr>
              <w:t>Tuesday</w:t>
            </w:r>
          </w:p>
          <w:p w:rsidR="00275D38" w:rsidRPr="009C54A0" w:rsidRDefault="00275D38" w:rsidP="00FC7EBD">
            <w:pPr>
              <w:rPr>
                <w:color w:val="002060"/>
                <w:sz w:val="22"/>
                <w:szCs w:val="22"/>
              </w:rPr>
            </w:pPr>
          </w:p>
        </w:tc>
        <w:tc>
          <w:tcPr>
            <w:tcW w:w="7288" w:type="dxa"/>
            <w:gridSpan w:val="2"/>
            <w:shd w:val="clear" w:color="auto" w:fill="auto"/>
          </w:tcPr>
          <w:p w:rsidR="00275D38" w:rsidRPr="009C54A0" w:rsidRDefault="00275D38" w:rsidP="00275D38">
            <w:pPr>
              <w:jc w:val="center"/>
              <w:rPr>
                <w:rFonts w:asciiTheme="minorHAnsi" w:hAnsiTheme="minorHAnsi" w:cs="Arial"/>
                <w:b/>
                <w:sz w:val="22"/>
                <w:szCs w:val="22"/>
              </w:rPr>
            </w:pPr>
            <w:r w:rsidRPr="009C54A0">
              <w:rPr>
                <w:rFonts w:asciiTheme="minorHAnsi" w:hAnsiTheme="minorHAnsi" w:cs="Arial"/>
                <w:b/>
                <w:sz w:val="22"/>
                <w:szCs w:val="22"/>
              </w:rPr>
              <w:t xml:space="preserve">Internet of Things: Meaning and concepts; </w:t>
            </w:r>
          </w:p>
          <w:p w:rsidR="00275D38" w:rsidRPr="009C54A0" w:rsidRDefault="00275D38" w:rsidP="00275D38">
            <w:pPr>
              <w:jc w:val="center"/>
              <w:rPr>
                <w:rFonts w:asciiTheme="minorHAnsi" w:hAnsiTheme="minorHAnsi" w:cs="Arial"/>
                <w:b/>
                <w:sz w:val="22"/>
                <w:szCs w:val="22"/>
              </w:rPr>
            </w:pPr>
            <w:r w:rsidRPr="009C54A0">
              <w:rPr>
                <w:rFonts w:asciiTheme="minorHAnsi" w:hAnsiTheme="minorHAnsi" w:cs="Arial"/>
                <w:b/>
                <w:sz w:val="22"/>
                <w:szCs w:val="22"/>
              </w:rPr>
              <w:t xml:space="preserve">Understanding IT and OT convergence; </w:t>
            </w:r>
          </w:p>
          <w:p w:rsidR="00275D38" w:rsidRPr="009C54A0" w:rsidRDefault="00275D38" w:rsidP="00275D38">
            <w:pPr>
              <w:jc w:val="center"/>
              <w:rPr>
                <w:rFonts w:cs="Arial"/>
                <w:b/>
                <w:bCs/>
                <w:sz w:val="22"/>
                <w:szCs w:val="22"/>
              </w:rPr>
            </w:pPr>
            <w:r w:rsidRPr="009C54A0">
              <w:rPr>
                <w:rFonts w:asciiTheme="minorHAnsi" w:hAnsiTheme="minorHAnsi" w:cs="Arial"/>
                <w:b/>
                <w:sz w:val="22"/>
                <w:szCs w:val="22"/>
              </w:rPr>
              <w:t xml:space="preserve">Various layers of </w:t>
            </w:r>
            <w:proofErr w:type="spellStart"/>
            <w:r w:rsidRPr="009C54A0">
              <w:rPr>
                <w:rFonts w:asciiTheme="minorHAnsi" w:hAnsiTheme="minorHAnsi" w:cs="Arial"/>
                <w:b/>
                <w:sz w:val="22"/>
                <w:szCs w:val="22"/>
              </w:rPr>
              <w:t>IoT</w:t>
            </w:r>
            <w:proofErr w:type="spellEnd"/>
            <w:r w:rsidRPr="009C54A0">
              <w:rPr>
                <w:rFonts w:asciiTheme="minorHAnsi" w:hAnsiTheme="minorHAnsi" w:cs="Arial"/>
                <w:b/>
                <w:sz w:val="22"/>
                <w:szCs w:val="22"/>
              </w:rPr>
              <w:t xml:space="preserve"> Infrastructure Standards and Best Practices</w:t>
            </w:r>
          </w:p>
        </w:tc>
        <w:tc>
          <w:tcPr>
            <w:tcW w:w="6868" w:type="dxa"/>
            <w:gridSpan w:val="2"/>
            <w:shd w:val="clear" w:color="auto" w:fill="auto"/>
            <w:vAlign w:val="center"/>
          </w:tcPr>
          <w:p w:rsidR="009540A6" w:rsidRPr="009C54A0" w:rsidRDefault="009540A6" w:rsidP="000114D5">
            <w:pPr>
              <w:pBdr>
                <w:bottom w:val="single" w:sz="6" w:space="8" w:color="E6E7E8"/>
              </w:pBdr>
              <w:jc w:val="center"/>
              <w:rPr>
                <w:rFonts w:asciiTheme="minorHAnsi" w:hAnsiTheme="minorHAnsi"/>
                <w:b/>
                <w:sz w:val="22"/>
                <w:szCs w:val="22"/>
              </w:rPr>
            </w:pPr>
            <w:r w:rsidRPr="009C54A0">
              <w:rPr>
                <w:rFonts w:asciiTheme="minorHAnsi" w:hAnsiTheme="minorHAnsi"/>
                <w:b/>
                <w:sz w:val="22"/>
                <w:szCs w:val="22"/>
              </w:rPr>
              <w:t>Introduction to concepts of Block chain technology,</w:t>
            </w:r>
          </w:p>
          <w:p w:rsidR="009540A6" w:rsidRPr="009C54A0" w:rsidRDefault="009540A6" w:rsidP="000114D5">
            <w:pPr>
              <w:pBdr>
                <w:bottom w:val="single" w:sz="6" w:space="8" w:color="E6E7E8"/>
              </w:pBdr>
              <w:jc w:val="center"/>
              <w:rPr>
                <w:rFonts w:asciiTheme="minorHAnsi" w:hAnsiTheme="minorHAnsi"/>
                <w:b/>
                <w:sz w:val="22"/>
                <w:szCs w:val="22"/>
              </w:rPr>
            </w:pPr>
            <w:r w:rsidRPr="009C54A0">
              <w:rPr>
                <w:rFonts w:asciiTheme="minorHAnsi" w:hAnsiTheme="minorHAnsi"/>
                <w:b/>
                <w:sz w:val="22"/>
                <w:szCs w:val="22"/>
              </w:rPr>
              <w:t xml:space="preserve"> use of Block chain in government,</w:t>
            </w:r>
          </w:p>
          <w:p w:rsidR="00275D38" w:rsidRPr="009C54A0" w:rsidRDefault="009540A6" w:rsidP="000114D5">
            <w:pPr>
              <w:pBdr>
                <w:bottom w:val="single" w:sz="6" w:space="8" w:color="E6E7E8"/>
              </w:pBdr>
              <w:jc w:val="center"/>
              <w:rPr>
                <w:rFonts w:asciiTheme="minorHAnsi" w:hAnsiTheme="minorHAnsi" w:cs="Arial"/>
                <w:b/>
                <w:sz w:val="22"/>
                <w:szCs w:val="22"/>
              </w:rPr>
            </w:pPr>
            <w:r w:rsidRPr="009C54A0">
              <w:rPr>
                <w:rFonts w:asciiTheme="minorHAnsi" w:hAnsiTheme="minorHAnsi"/>
                <w:b/>
                <w:sz w:val="22"/>
                <w:szCs w:val="22"/>
              </w:rPr>
              <w:t xml:space="preserve"> Auditing in Block chain environment- possible challenges </w:t>
            </w:r>
          </w:p>
        </w:tc>
      </w:tr>
      <w:tr w:rsidR="00BE7D8C" w:rsidRPr="009C54A0" w:rsidTr="0067489A">
        <w:trPr>
          <w:gridAfter w:val="1"/>
          <w:wAfter w:w="11" w:type="dxa"/>
          <w:trHeight w:val="593"/>
          <w:jc w:val="center"/>
        </w:trPr>
        <w:tc>
          <w:tcPr>
            <w:tcW w:w="1683" w:type="dxa"/>
            <w:vMerge/>
            <w:shd w:val="clear" w:color="auto" w:fill="D9D9D9" w:themeFill="background1" w:themeFillShade="D9"/>
            <w:vAlign w:val="center"/>
          </w:tcPr>
          <w:p w:rsidR="00BE7D8C" w:rsidRPr="009C54A0" w:rsidRDefault="00BE7D8C" w:rsidP="00FC7EBD">
            <w:pPr>
              <w:jc w:val="center"/>
              <w:rPr>
                <w:rFonts w:asciiTheme="minorHAnsi" w:hAnsiTheme="minorHAnsi" w:cs="Arial"/>
                <w:b/>
                <w:bCs/>
                <w:color w:val="002060"/>
                <w:sz w:val="22"/>
                <w:szCs w:val="22"/>
              </w:rPr>
            </w:pPr>
          </w:p>
        </w:tc>
        <w:tc>
          <w:tcPr>
            <w:tcW w:w="7288" w:type="dxa"/>
            <w:gridSpan w:val="2"/>
            <w:shd w:val="clear" w:color="auto" w:fill="auto"/>
          </w:tcPr>
          <w:p w:rsidR="00BE7D8C" w:rsidRDefault="00657646" w:rsidP="00E97D18">
            <w:pPr>
              <w:jc w:val="center"/>
              <w:rPr>
                <w:rFonts w:asciiTheme="minorHAnsi" w:hAnsiTheme="minorHAnsi" w:cs="Calibri"/>
                <w:bCs/>
                <w:sz w:val="22"/>
                <w:szCs w:val="22"/>
                <w:lang w:val="fr-FR"/>
              </w:rPr>
            </w:pPr>
            <w:r>
              <w:rPr>
                <w:rFonts w:asciiTheme="minorHAnsi" w:hAnsiTheme="minorHAnsi" w:cs="Calibri"/>
                <w:bCs/>
                <w:sz w:val="22"/>
                <w:szCs w:val="22"/>
                <w:lang w:val="fr-FR"/>
              </w:rPr>
              <w:t xml:space="preserve">Colonel </w:t>
            </w:r>
            <w:proofErr w:type="spellStart"/>
            <w:r>
              <w:rPr>
                <w:rFonts w:asciiTheme="minorHAnsi" w:hAnsiTheme="minorHAnsi" w:cs="Calibri"/>
                <w:bCs/>
                <w:sz w:val="22"/>
                <w:szCs w:val="22"/>
                <w:lang w:val="fr-FR"/>
              </w:rPr>
              <w:t>Inderjeet</w:t>
            </w:r>
            <w:proofErr w:type="spellEnd"/>
            <w:r>
              <w:rPr>
                <w:rFonts w:asciiTheme="minorHAnsi" w:hAnsiTheme="minorHAnsi" w:cs="Calibri"/>
                <w:bCs/>
                <w:sz w:val="22"/>
                <w:szCs w:val="22"/>
                <w:lang w:val="fr-FR"/>
              </w:rPr>
              <w:t xml:space="preserve"> Singh</w:t>
            </w:r>
          </w:p>
          <w:p w:rsidR="00CB6812" w:rsidRPr="0067489A" w:rsidRDefault="00CB6812" w:rsidP="001747A2">
            <w:pPr>
              <w:ind w:right="-450"/>
              <w:jc w:val="center"/>
              <w:rPr>
                <w:rFonts w:asciiTheme="minorHAnsi" w:hAnsiTheme="minorHAnsi" w:cs="Calibri"/>
                <w:bCs/>
                <w:sz w:val="22"/>
                <w:szCs w:val="22"/>
                <w:lang w:val="fr-FR"/>
              </w:rPr>
            </w:pPr>
            <w:proofErr w:type="spellStart"/>
            <w:r>
              <w:rPr>
                <w:rFonts w:asciiTheme="minorHAnsi" w:hAnsiTheme="minorHAnsi" w:cs="Calibri"/>
                <w:bCs/>
                <w:sz w:val="22"/>
                <w:szCs w:val="22"/>
                <w:lang w:val="fr-FR"/>
              </w:rPr>
              <w:t>Chief</w:t>
            </w:r>
            <w:proofErr w:type="spellEnd"/>
            <w:r>
              <w:rPr>
                <w:rFonts w:asciiTheme="minorHAnsi" w:hAnsiTheme="minorHAnsi" w:cs="Calibri"/>
                <w:bCs/>
                <w:sz w:val="22"/>
                <w:szCs w:val="22"/>
                <w:lang w:val="fr-FR"/>
              </w:rPr>
              <w:t xml:space="preserve"> Cyber Security </w:t>
            </w:r>
            <w:proofErr w:type="spellStart"/>
            <w:r>
              <w:rPr>
                <w:rFonts w:asciiTheme="minorHAnsi" w:hAnsiTheme="minorHAnsi" w:cs="Calibri"/>
                <w:bCs/>
                <w:sz w:val="22"/>
                <w:szCs w:val="22"/>
                <w:lang w:val="fr-FR"/>
              </w:rPr>
              <w:t>Officer</w:t>
            </w:r>
            <w:proofErr w:type="spellEnd"/>
            <w:r>
              <w:rPr>
                <w:rFonts w:asciiTheme="minorHAnsi" w:hAnsiTheme="minorHAnsi" w:cs="Calibri"/>
                <w:bCs/>
                <w:sz w:val="22"/>
                <w:szCs w:val="22"/>
                <w:lang w:val="fr-FR"/>
              </w:rPr>
              <w:t xml:space="preserve">, </w:t>
            </w:r>
            <w:r w:rsidR="00E97D18" w:rsidRPr="00E97D18">
              <w:rPr>
                <w:rFonts w:asciiTheme="minorHAnsi" w:hAnsiTheme="minorHAnsi" w:cs="Calibri"/>
                <w:bCs/>
                <w:sz w:val="22"/>
                <w:szCs w:val="22"/>
                <w:lang w:val="fr-FR"/>
              </w:rPr>
              <w:t xml:space="preserve">Vara </w:t>
            </w:r>
            <w:proofErr w:type="spellStart"/>
            <w:r w:rsidR="00E97D18" w:rsidRPr="00E97D18">
              <w:rPr>
                <w:rFonts w:asciiTheme="minorHAnsi" w:hAnsiTheme="minorHAnsi" w:cs="Calibri"/>
                <w:bCs/>
                <w:sz w:val="22"/>
                <w:szCs w:val="22"/>
                <w:lang w:val="fr-FR"/>
              </w:rPr>
              <w:t>TechnologyPvt</w:t>
            </w:r>
            <w:proofErr w:type="spellEnd"/>
            <w:r w:rsidR="001F20F4">
              <w:rPr>
                <w:rFonts w:asciiTheme="minorHAnsi" w:hAnsiTheme="minorHAnsi" w:cs="Calibri"/>
                <w:bCs/>
                <w:sz w:val="22"/>
                <w:szCs w:val="22"/>
                <w:lang w:val="fr-FR"/>
              </w:rPr>
              <w:t xml:space="preserve">. </w:t>
            </w:r>
            <w:r w:rsidR="00E97D18" w:rsidRPr="00E97D18">
              <w:rPr>
                <w:rFonts w:asciiTheme="minorHAnsi" w:hAnsiTheme="minorHAnsi" w:cs="Calibri"/>
                <w:bCs/>
                <w:sz w:val="22"/>
                <w:szCs w:val="22"/>
                <w:lang w:val="fr-FR"/>
              </w:rPr>
              <w:t>Ltd.</w:t>
            </w:r>
          </w:p>
        </w:tc>
        <w:tc>
          <w:tcPr>
            <w:tcW w:w="6868" w:type="dxa"/>
            <w:gridSpan w:val="2"/>
            <w:shd w:val="clear" w:color="auto" w:fill="auto"/>
          </w:tcPr>
          <w:p w:rsidR="00BE7D8C" w:rsidRDefault="00BE7D8C" w:rsidP="009B5B38">
            <w:pPr>
              <w:jc w:val="center"/>
              <w:rPr>
                <w:rFonts w:asciiTheme="minorHAnsi" w:hAnsiTheme="minorHAnsi" w:cs="Calibri"/>
                <w:bCs/>
                <w:sz w:val="22"/>
                <w:szCs w:val="22"/>
                <w:lang w:val="fr-FR"/>
              </w:rPr>
            </w:pPr>
            <w:r>
              <w:rPr>
                <w:rFonts w:asciiTheme="minorHAnsi" w:hAnsiTheme="minorHAnsi" w:cs="Calibri"/>
                <w:bCs/>
                <w:sz w:val="22"/>
                <w:szCs w:val="22"/>
                <w:lang w:val="fr-FR"/>
              </w:rPr>
              <w:t>Mr. Irfan Khan</w:t>
            </w:r>
          </w:p>
          <w:p w:rsidR="00BE7D8C" w:rsidRPr="009C54A0" w:rsidRDefault="00230164" w:rsidP="009B5B38">
            <w:pPr>
              <w:jc w:val="center"/>
              <w:rPr>
                <w:rFonts w:asciiTheme="minorHAnsi" w:hAnsiTheme="minorHAnsi" w:cs="Calibri"/>
                <w:bCs/>
                <w:sz w:val="22"/>
                <w:szCs w:val="22"/>
                <w:lang w:val="fr-FR"/>
              </w:rPr>
            </w:pPr>
            <w:r>
              <w:rPr>
                <w:rFonts w:asciiTheme="minorHAnsi" w:hAnsiTheme="minorHAnsi" w:cs="Calibri"/>
                <w:bCs/>
                <w:sz w:val="22"/>
                <w:szCs w:val="22"/>
                <w:lang w:val="fr-FR"/>
              </w:rPr>
              <w:t xml:space="preserve">Head, </w:t>
            </w:r>
            <w:proofErr w:type="spellStart"/>
            <w:r w:rsidR="00BE7D8C">
              <w:rPr>
                <w:rFonts w:asciiTheme="minorHAnsi" w:hAnsiTheme="minorHAnsi" w:cs="Calibri"/>
                <w:bCs/>
                <w:sz w:val="22"/>
                <w:szCs w:val="22"/>
                <w:lang w:val="fr-FR"/>
              </w:rPr>
              <w:t>Hypermine</w:t>
            </w:r>
            <w:proofErr w:type="spellEnd"/>
            <w:r>
              <w:rPr>
                <w:rFonts w:asciiTheme="minorHAnsi" w:hAnsiTheme="minorHAnsi" w:cs="Calibri"/>
                <w:bCs/>
                <w:sz w:val="22"/>
                <w:szCs w:val="22"/>
                <w:lang w:val="fr-FR"/>
              </w:rPr>
              <w:t xml:space="preserve"> Technologies</w:t>
            </w:r>
          </w:p>
        </w:tc>
      </w:tr>
      <w:tr w:rsidR="000D33E6" w:rsidRPr="009C54A0" w:rsidTr="007A09ED">
        <w:trPr>
          <w:gridAfter w:val="1"/>
          <w:wAfter w:w="11" w:type="dxa"/>
          <w:trHeight w:val="348"/>
          <w:jc w:val="center"/>
        </w:trPr>
        <w:tc>
          <w:tcPr>
            <w:tcW w:w="1683" w:type="dxa"/>
            <w:vMerge/>
            <w:shd w:val="clear" w:color="auto" w:fill="D9D9D9" w:themeFill="background1" w:themeFillShade="D9"/>
            <w:vAlign w:val="center"/>
          </w:tcPr>
          <w:p w:rsidR="000D33E6" w:rsidRPr="009C54A0" w:rsidRDefault="000D33E6" w:rsidP="00FC7EBD">
            <w:pPr>
              <w:jc w:val="center"/>
              <w:rPr>
                <w:rFonts w:asciiTheme="minorHAnsi" w:hAnsiTheme="minorHAnsi" w:cs="Arial"/>
                <w:b/>
                <w:bCs/>
                <w:color w:val="002060"/>
                <w:sz w:val="22"/>
                <w:szCs w:val="22"/>
              </w:rPr>
            </w:pPr>
          </w:p>
        </w:tc>
        <w:tc>
          <w:tcPr>
            <w:tcW w:w="14156" w:type="dxa"/>
            <w:gridSpan w:val="4"/>
            <w:shd w:val="clear" w:color="auto" w:fill="auto"/>
            <w:vAlign w:val="center"/>
          </w:tcPr>
          <w:p w:rsidR="000D33E6" w:rsidRPr="009C54A0" w:rsidRDefault="000D33E6" w:rsidP="00FC7EBD">
            <w:pPr>
              <w:jc w:val="center"/>
              <w:rPr>
                <w:sz w:val="22"/>
                <w:szCs w:val="22"/>
              </w:rPr>
            </w:pPr>
            <w:r w:rsidRPr="009C54A0">
              <w:rPr>
                <w:sz w:val="22"/>
                <w:szCs w:val="22"/>
              </w:rPr>
              <w:t>Room no. 213</w:t>
            </w:r>
          </w:p>
        </w:tc>
      </w:tr>
      <w:tr w:rsidR="0069037C" w:rsidRPr="009C54A0" w:rsidTr="00BE7D8C">
        <w:trPr>
          <w:gridAfter w:val="1"/>
          <w:wAfter w:w="11" w:type="dxa"/>
          <w:trHeight w:val="383"/>
          <w:jc w:val="center"/>
        </w:trPr>
        <w:tc>
          <w:tcPr>
            <w:tcW w:w="1683" w:type="dxa"/>
            <w:vMerge w:val="restart"/>
            <w:shd w:val="clear" w:color="auto" w:fill="D9D9D9" w:themeFill="background1" w:themeFillShade="D9"/>
            <w:vAlign w:val="center"/>
          </w:tcPr>
          <w:p w:rsidR="0069037C" w:rsidRPr="009C54A0" w:rsidRDefault="0069037C" w:rsidP="0069037C">
            <w:pPr>
              <w:jc w:val="center"/>
              <w:rPr>
                <w:rFonts w:asciiTheme="minorHAnsi" w:hAnsiTheme="minorHAnsi"/>
                <w:b/>
                <w:bCs/>
                <w:color w:val="002060"/>
                <w:sz w:val="22"/>
                <w:szCs w:val="22"/>
              </w:rPr>
            </w:pPr>
            <w:r w:rsidRPr="009C54A0">
              <w:rPr>
                <w:rFonts w:asciiTheme="minorHAnsi" w:hAnsiTheme="minorHAnsi"/>
                <w:b/>
                <w:bCs/>
                <w:color w:val="002060"/>
                <w:sz w:val="22"/>
                <w:szCs w:val="22"/>
              </w:rPr>
              <w:t>30 Jan. 2019</w:t>
            </w:r>
          </w:p>
          <w:p w:rsidR="0069037C" w:rsidRPr="009C54A0" w:rsidRDefault="0069037C" w:rsidP="0069037C">
            <w:pPr>
              <w:pStyle w:val="Heading2"/>
              <w:jc w:val="center"/>
              <w:rPr>
                <w:rFonts w:asciiTheme="minorHAnsi" w:hAnsiTheme="minorHAnsi"/>
                <w:color w:val="002060"/>
                <w:sz w:val="22"/>
                <w:szCs w:val="22"/>
              </w:rPr>
            </w:pPr>
            <w:r w:rsidRPr="009C54A0">
              <w:rPr>
                <w:rFonts w:asciiTheme="minorHAnsi" w:hAnsiTheme="minorHAnsi"/>
                <w:color w:val="002060"/>
                <w:sz w:val="22"/>
                <w:szCs w:val="22"/>
              </w:rPr>
              <w:t>Wednesday</w:t>
            </w:r>
          </w:p>
        </w:tc>
        <w:tc>
          <w:tcPr>
            <w:tcW w:w="7288" w:type="dxa"/>
            <w:gridSpan w:val="2"/>
            <w:shd w:val="clear" w:color="auto" w:fill="auto"/>
            <w:vAlign w:val="center"/>
          </w:tcPr>
          <w:p w:rsidR="0069037C" w:rsidRPr="009C54A0" w:rsidRDefault="0069037C" w:rsidP="0069037C">
            <w:pPr>
              <w:jc w:val="center"/>
              <w:rPr>
                <w:rFonts w:asciiTheme="minorHAnsi" w:hAnsiTheme="minorHAnsi" w:cstheme="minorHAnsi"/>
                <w:b/>
                <w:sz w:val="22"/>
                <w:szCs w:val="22"/>
              </w:rPr>
            </w:pPr>
            <w:r w:rsidRPr="009C54A0">
              <w:rPr>
                <w:rFonts w:asciiTheme="minorHAnsi" w:hAnsiTheme="minorHAnsi" w:cstheme="minorHAnsi"/>
                <w:b/>
                <w:sz w:val="22"/>
                <w:szCs w:val="22"/>
              </w:rPr>
              <w:t>Integrity issues in e-Procurement systems:</w:t>
            </w:r>
          </w:p>
          <w:p w:rsidR="0069037C" w:rsidRPr="009C54A0" w:rsidRDefault="0069037C" w:rsidP="0069037C">
            <w:pPr>
              <w:tabs>
                <w:tab w:val="left" w:pos="0"/>
                <w:tab w:val="left" w:pos="34"/>
                <w:tab w:val="left" w:pos="1425"/>
              </w:tabs>
              <w:jc w:val="center"/>
              <w:rPr>
                <w:rFonts w:asciiTheme="minorHAnsi" w:hAnsiTheme="minorHAnsi" w:cstheme="minorHAnsi"/>
                <w:b/>
                <w:bCs/>
                <w:sz w:val="22"/>
                <w:szCs w:val="22"/>
              </w:rPr>
            </w:pPr>
            <w:r w:rsidRPr="009C54A0">
              <w:rPr>
                <w:rFonts w:asciiTheme="minorHAnsi" w:hAnsiTheme="minorHAnsi" w:cstheme="minorHAnsi"/>
                <w:b/>
                <w:sz w:val="22"/>
                <w:szCs w:val="22"/>
              </w:rPr>
              <w:t>Underlying Risk areas and related Best practices</w:t>
            </w:r>
          </w:p>
        </w:tc>
        <w:tc>
          <w:tcPr>
            <w:tcW w:w="6868" w:type="dxa"/>
            <w:gridSpan w:val="2"/>
            <w:shd w:val="clear" w:color="auto" w:fill="auto"/>
            <w:vAlign w:val="center"/>
          </w:tcPr>
          <w:p w:rsidR="0069037C" w:rsidRPr="009C54A0" w:rsidRDefault="0069037C" w:rsidP="0069037C">
            <w:pPr>
              <w:jc w:val="center"/>
              <w:rPr>
                <w:rFonts w:asciiTheme="minorHAnsi" w:hAnsiTheme="minorHAnsi" w:cstheme="minorHAnsi"/>
                <w:b/>
                <w:sz w:val="22"/>
                <w:szCs w:val="22"/>
              </w:rPr>
            </w:pPr>
            <w:r w:rsidRPr="009C54A0">
              <w:rPr>
                <w:rFonts w:asciiTheme="minorHAnsi" w:hAnsiTheme="minorHAnsi" w:cstheme="minorHAnsi"/>
                <w:b/>
                <w:sz w:val="22"/>
                <w:szCs w:val="22"/>
              </w:rPr>
              <w:t>Audit of e-Procurement : Hands-on sessions</w:t>
            </w:r>
          </w:p>
        </w:tc>
      </w:tr>
      <w:tr w:rsidR="0069037C" w:rsidRPr="009C54A0" w:rsidTr="00721549">
        <w:trPr>
          <w:gridAfter w:val="1"/>
          <w:wAfter w:w="11" w:type="dxa"/>
          <w:trHeight w:val="278"/>
          <w:jc w:val="center"/>
        </w:trPr>
        <w:tc>
          <w:tcPr>
            <w:tcW w:w="1683" w:type="dxa"/>
            <w:vMerge/>
            <w:shd w:val="clear" w:color="auto" w:fill="D9D9D9" w:themeFill="background1" w:themeFillShade="D9"/>
            <w:vAlign w:val="center"/>
          </w:tcPr>
          <w:p w:rsidR="0069037C" w:rsidRPr="009C54A0" w:rsidRDefault="0069037C" w:rsidP="0069037C">
            <w:pPr>
              <w:rPr>
                <w:rFonts w:asciiTheme="minorHAnsi" w:hAnsiTheme="minorHAnsi"/>
                <w:b/>
                <w:bCs/>
                <w:color w:val="002060"/>
                <w:sz w:val="22"/>
                <w:szCs w:val="22"/>
              </w:rPr>
            </w:pPr>
          </w:p>
        </w:tc>
        <w:tc>
          <w:tcPr>
            <w:tcW w:w="14156" w:type="dxa"/>
            <w:gridSpan w:val="4"/>
            <w:shd w:val="clear" w:color="auto" w:fill="auto"/>
            <w:vAlign w:val="center"/>
          </w:tcPr>
          <w:p w:rsidR="0069037C" w:rsidRPr="009C54A0" w:rsidRDefault="0069037C" w:rsidP="0069037C">
            <w:pPr>
              <w:jc w:val="center"/>
              <w:rPr>
                <w:rFonts w:asciiTheme="minorHAnsi" w:hAnsiTheme="minorHAnsi" w:cstheme="minorHAnsi"/>
                <w:sz w:val="22"/>
                <w:szCs w:val="22"/>
              </w:rPr>
            </w:pPr>
            <w:r w:rsidRPr="009C54A0">
              <w:rPr>
                <w:rFonts w:asciiTheme="minorHAnsi" w:hAnsiTheme="minorHAnsi" w:cstheme="minorHAnsi"/>
                <w:sz w:val="22"/>
                <w:szCs w:val="22"/>
              </w:rPr>
              <w:t>Mr. Jitendra Kohli, Managing Director</w:t>
            </w:r>
          </w:p>
          <w:p w:rsidR="0069037C" w:rsidRPr="009C54A0" w:rsidRDefault="0069037C" w:rsidP="0069037C">
            <w:pPr>
              <w:jc w:val="center"/>
              <w:rPr>
                <w:sz w:val="22"/>
                <w:szCs w:val="22"/>
              </w:rPr>
            </w:pPr>
            <w:r w:rsidRPr="009C54A0">
              <w:rPr>
                <w:rFonts w:asciiTheme="minorHAnsi" w:hAnsiTheme="minorHAnsi" w:cstheme="minorHAnsi"/>
                <w:sz w:val="22"/>
                <w:szCs w:val="22"/>
                <w:shd w:val="clear" w:color="auto" w:fill="FFFFFF"/>
              </w:rPr>
              <w:t>ElectronicTender.com (India) Pvt. Ltd.</w:t>
            </w:r>
          </w:p>
        </w:tc>
      </w:tr>
      <w:tr w:rsidR="008F5D17" w:rsidRPr="009C54A0" w:rsidTr="00BE7D8C">
        <w:trPr>
          <w:gridAfter w:val="1"/>
          <w:wAfter w:w="11" w:type="dxa"/>
          <w:trHeight w:val="267"/>
          <w:jc w:val="center"/>
        </w:trPr>
        <w:tc>
          <w:tcPr>
            <w:tcW w:w="1683" w:type="dxa"/>
            <w:vMerge/>
            <w:shd w:val="clear" w:color="auto" w:fill="D9D9D9" w:themeFill="background1" w:themeFillShade="D9"/>
            <w:vAlign w:val="center"/>
          </w:tcPr>
          <w:p w:rsidR="008F5D17" w:rsidRPr="009C54A0" w:rsidRDefault="008F5D17" w:rsidP="00FC7EBD">
            <w:pPr>
              <w:rPr>
                <w:rFonts w:asciiTheme="minorHAnsi" w:hAnsiTheme="minorHAnsi"/>
                <w:b/>
                <w:bCs/>
                <w:color w:val="002060"/>
                <w:sz w:val="22"/>
                <w:szCs w:val="22"/>
              </w:rPr>
            </w:pPr>
          </w:p>
        </w:tc>
        <w:tc>
          <w:tcPr>
            <w:tcW w:w="7288" w:type="dxa"/>
            <w:gridSpan w:val="2"/>
            <w:shd w:val="clear" w:color="auto" w:fill="auto"/>
            <w:vAlign w:val="center"/>
          </w:tcPr>
          <w:p w:rsidR="008F5D17" w:rsidRPr="009C54A0" w:rsidRDefault="008F5D17" w:rsidP="00FC7EBD">
            <w:pPr>
              <w:jc w:val="center"/>
              <w:rPr>
                <w:sz w:val="22"/>
                <w:szCs w:val="22"/>
              </w:rPr>
            </w:pPr>
            <w:r w:rsidRPr="009C54A0">
              <w:rPr>
                <w:sz w:val="22"/>
                <w:szCs w:val="22"/>
              </w:rPr>
              <w:t>Room no. 213</w:t>
            </w:r>
          </w:p>
        </w:tc>
        <w:tc>
          <w:tcPr>
            <w:tcW w:w="6868" w:type="dxa"/>
            <w:gridSpan w:val="2"/>
            <w:shd w:val="clear" w:color="auto" w:fill="auto"/>
            <w:vAlign w:val="center"/>
          </w:tcPr>
          <w:p w:rsidR="008F5D17" w:rsidRPr="009C54A0" w:rsidRDefault="008F5D17" w:rsidP="00FC7EBD">
            <w:pPr>
              <w:jc w:val="center"/>
              <w:rPr>
                <w:sz w:val="22"/>
                <w:szCs w:val="22"/>
              </w:rPr>
            </w:pPr>
            <w:r w:rsidRPr="009C54A0">
              <w:rPr>
                <w:sz w:val="22"/>
                <w:szCs w:val="22"/>
              </w:rPr>
              <w:t>Room no. 111</w:t>
            </w:r>
          </w:p>
        </w:tc>
      </w:tr>
      <w:tr w:rsidR="000D6DF3" w:rsidRPr="009C54A0" w:rsidTr="00BE7D8C">
        <w:trPr>
          <w:gridAfter w:val="1"/>
          <w:wAfter w:w="11" w:type="dxa"/>
          <w:trHeight w:val="438"/>
          <w:jc w:val="center"/>
        </w:trPr>
        <w:tc>
          <w:tcPr>
            <w:tcW w:w="1683" w:type="dxa"/>
            <w:vMerge w:val="restart"/>
            <w:shd w:val="clear" w:color="auto" w:fill="D9D9D9" w:themeFill="background1" w:themeFillShade="D9"/>
            <w:vAlign w:val="center"/>
          </w:tcPr>
          <w:p w:rsidR="000D6DF3" w:rsidRPr="009C54A0" w:rsidRDefault="000D6DF3" w:rsidP="00E859B0">
            <w:pPr>
              <w:jc w:val="center"/>
              <w:rPr>
                <w:rFonts w:asciiTheme="minorHAnsi" w:hAnsiTheme="minorHAnsi"/>
                <w:b/>
                <w:bCs/>
                <w:color w:val="002060"/>
                <w:sz w:val="22"/>
                <w:szCs w:val="22"/>
              </w:rPr>
            </w:pPr>
            <w:r w:rsidRPr="009C54A0">
              <w:rPr>
                <w:rFonts w:asciiTheme="minorHAnsi" w:hAnsiTheme="minorHAnsi"/>
                <w:b/>
                <w:bCs/>
                <w:color w:val="002060"/>
                <w:sz w:val="22"/>
                <w:szCs w:val="22"/>
              </w:rPr>
              <w:t>31 Jan. 2019</w:t>
            </w:r>
          </w:p>
          <w:p w:rsidR="000D6DF3" w:rsidRPr="009C54A0" w:rsidRDefault="000D6DF3" w:rsidP="00FC7EBD">
            <w:pPr>
              <w:pStyle w:val="Heading2"/>
              <w:jc w:val="center"/>
              <w:rPr>
                <w:rFonts w:asciiTheme="minorHAnsi" w:hAnsiTheme="minorHAnsi"/>
                <w:color w:val="002060"/>
                <w:sz w:val="22"/>
                <w:szCs w:val="22"/>
              </w:rPr>
            </w:pPr>
            <w:r w:rsidRPr="009C54A0">
              <w:rPr>
                <w:rFonts w:asciiTheme="minorHAnsi" w:hAnsiTheme="minorHAnsi"/>
                <w:color w:val="002060"/>
                <w:sz w:val="22"/>
                <w:szCs w:val="22"/>
              </w:rPr>
              <w:t>Thursday</w:t>
            </w:r>
          </w:p>
        </w:tc>
        <w:tc>
          <w:tcPr>
            <w:tcW w:w="7288" w:type="dxa"/>
            <w:gridSpan w:val="2"/>
            <w:shd w:val="clear" w:color="auto" w:fill="auto"/>
            <w:vAlign w:val="center"/>
          </w:tcPr>
          <w:p w:rsidR="000D6DF3" w:rsidRPr="009C54A0" w:rsidRDefault="00BE7D8C" w:rsidP="00686E7E">
            <w:pPr>
              <w:jc w:val="center"/>
              <w:rPr>
                <w:rFonts w:asciiTheme="minorHAnsi" w:hAnsiTheme="minorHAnsi"/>
                <w:b/>
                <w:sz w:val="22"/>
                <w:szCs w:val="22"/>
              </w:rPr>
            </w:pPr>
            <w:r w:rsidRPr="009C54A0">
              <w:rPr>
                <w:rFonts w:asciiTheme="minorHAnsi" w:hAnsiTheme="minorHAnsi" w:cstheme="minorHAnsi"/>
                <w:b/>
                <w:sz w:val="22"/>
                <w:szCs w:val="22"/>
              </w:rPr>
              <w:t>Theme country day</w:t>
            </w:r>
          </w:p>
        </w:tc>
        <w:tc>
          <w:tcPr>
            <w:tcW w:w="6868" w:type="dxa"/>
            <w:gridSpan w:val="2"/>
            <w:shd w:val="clear" w:color="auto" w:fill="auto"/>
            <w:vAlign w:val="center"/>
          </w:tcPr>
          <w:p w:rsidR="000D6DF3" w:rsidRPr="009C54A0" w:rsidRDefault="007B3C8C" w:rsidP="000D6DF3">
            <w:pPr>
              <w:jc w:val="center"/>
              <w:rPr>
                <w:rFonts w:asciiTheme="minorHAnsi" w:hAnsiTheme="minorHAnsi"/>
                <w:b/>
                <w:sz w:val="22"/>
                <w:szCs w:val="22"/>
              </w:rPr>
            </w:pPr>
            <w:r w:rsidRPr="009C54A0">
              <w:rPr>
                <w:rFonts w:ascii="Calibri" w:hAnsi="Calibri" w:cs="Calibri"/>
                <w:b/>
                <w:bCs/>
                <w:sz w:val="22"/>
                <w:szCs w:val="22"/>
              </w:rPr>
              <w:t>Mobile Computing and Issues for audit</w:t>
            </w:r>
          </w:p>
        </w:tc>
      </w:tr>
      <w:tr w:rsidR="00275D38" w:rsidRPr="009C54A0" w:rsidTr="00BE7D8C">
        <w:trPr>
          <w:gridAfter w:val="1"/>
          <w:wAfter w:w="11" w:type="dxa"/>
          <w:trHeight w:val="357"/>
          <w:jc w:val="center"/>
        </w:trPr>
        <w:tc>
          <w:tcPr>
            <w:tcW w:w="1683" w:type="dxa"/>
            <w:vMerge/>
            <w:shd w:val="clear" w:color="auto" w:fill="D9D9D9" w:themeFill="background1" w:themeFillShade="D9"/>
            <w:vAlign w:val="center"/>
          </w:tcPr>
          <w:p w:rsidR="00275D38" w:rsidRPr="009C54A0" w:rsidRDefault="00275D38" w:rsidP="00FC7EBD">
            <w:pPr>
              <w:rPr>
                <w:rFonts w:asciiTheme="minorHAnsi" w:hAnsiTheme="minorHAnsi"/>
                <w:b/>
                <w:bCs/>
                <w:color w:val="002060"/>
                <w:sz w:val="22"/>
                <w:szCs w:val="22"/>
              </w:rPr>
            </w:pPr>
          </w:p>
        </w:tc>
        <w:tc>
          <w:tcPr>
            <w:tcW w:w="7288" w:type="dxa"/>
            <w:gridSpan w:val="2"/>
            <w:shd w:val="clear" w:color="auto" w:fill="auto"/>
            <w:vAlign w:val="center"/>
          </w:tcPr>
          <w:p w:rsidR="00275D38" w:rsidRPr="009C54A0" w:rsidRDefault="00BE7D8C" w:rsidP="009B5B38">
            <w:pPr>
              <w:jc w:val="center"/>
              <w:rPr>
                <w:sz w:val="22"/>
                <w:szCs w:val="22"/>
              </w:rPr>
            </w:pPr>
            <w:r w:rsidRPr="009C54A0">
              <w:rPr>
                <w:sz w:val="22"/>
                <w:szCs w:val="22"/>
              </w:rPr>
              <w:t>Auditorium</w:t>
            </w:r>
          </w:p>
        </w:tc>
        <w:tc>
          <w:tcPr>
            <w:tcW w:w="6868" w:type="dxa"/>
            <w:gridSpan w:val="2"/>
            <w:shd w:val="clear" w:color="auto" w:fill="auto"/>
            <w:vAlign w:val="center"/>
          </w:tcPr>
          <w:p w:rsidR="002143B7" w:rsidRPr="009548BB" w:rsidRDefault="008D0001" w:rsidP="002143B7">
            <w:pPr>
              <w:jc w:val="center"/>
              <w:rPr>
                <w:rFonts w:asciiTheme="minorHAnsi" w:hAnsiTheme="minorHAnsi" w:cstheme="minorHAnsi"/>
                <w:sz w:val="22"/>
                <w:szCs w:val="22"/>
              </w:rPr>
            </w:pPr>
            <w:r>
              <w:rPr>
                <w:rFonts w:asciiTheme="minorHAnsi" w:hAnsiTheme="minorHAnsi" w:cstheme="minorHAnsi"/>
                <w:sz w:val="22"/>
                <w:szCs w:val="22"/>
              </w:rPr>
              <w:t>Mr. Apurv Kansal</w:t>
            </w:r>
          </w:p>
          <w:p w:rsidR="00275D38" w:rsidRPr="009C54A0" w:rsidRDefault="002143B7" w:rsidP="008D0001">
            <w:pPr>
              <w:jc w:val="center"/>
              <w:rPr>
                <w:bCs/>
                <w:sz w:val="22"/>
                <w:szCs w:val="22"/>
              </w:rPr>
            </w:pPr>
            <w:r w:rsidRPr="009548BB">
              <w:rPr>
                <w:rFonts w:asciiTheme="minorHAnsi" w:hAnsiTheme="minorHAnsi" w:cstheme="minorHAnsi"/>
                <w:sz w:val="22"/>
                <w:szCs w:val="22"/>
              </w:rPr>
              <w:t xml:space="preserve">Cyber </w:t>
            </w:r>
            <w:r w:rsidR="008D0001">
              <w:rPr>
                <w:rFonts w:asciiTheme="minorHAnsi" w:hAnsiTheme="minorHAnsi" w:cstheme="minorHAnsi"/>
                <w:sz w:val="22"/>
                <w:szCs w:val="22"/>
              </w:rPr>
              <w:t>S</w:t>
            </w:r>
            <w:r w:rsidRPr="009548BB">
              <w:rPr>
                <w:rFonts w:asciiTheme="minorHAnsi" w:hAnsiTheme="minorHAnsi" w:cstheme="minorHAnsi"/>
                <w:sz w:val="22"/>
                <w:szCs w:val="22"/>
              </w:rPr>
              <w:t xml:space="preserve">ecurity </w:t>
            </w:r>
            <w:r w:rsidR="008D0001">
              <w:rPr>
                <w:rFonts w:asciiTheme="minorHAnsi" w:hAnsiTheme="minorHAnsi" w:cstheme="minorHAnsi"/>
                <w:sz w:val="22"/>
                <w:szCs w:val="22"/>
              </w:rPr>
              <w:t>E</w:t>
            </w:r>
            <w:r w:rsidRPr="009548BB">
              <w:rPr>
                <w:rFonts w:asciiTheme="minorHAnsi" w:hAnsiTheme="minorHAnsi" w:cstheme="minorHAnsi"/>
                <w:sz w:val="22"/>
                <w:szCs w:val="22"/>
              </w:rPr>
              <w:t>xpert</w:t>
            </w:r>
          </w:p>
        </w:tc>
      </w:tr>
      <w:tr w:rsidR="0067489A" w:rsidRPr="009C54A0" w:rsidTr="0067489A">
        <w:trPr>
          <w:gridAfter w:val="1"/>
          <w:wAfter w:w="11" w:type="dxa"/>
          <w:trHeight w:val="303"/>
          <w:jc w:val="center"/>
        </w:trPr>
        <w:tc>
          <w:tcPr>
            <w:tcW w:w="1683" w:type="dxa"/>
            <w:vMerge/>
            <w:shd w:val="clear" w:color="auto" w:fill="D9D9D9" w:themeFill="background1" w:themeFillShade="D9"/>
            <w:vAlign w:val="center"/>
          </w:tcPr>
          <w:p w:rsidR="0067489A" w:rsidRPr="009C54A0" w:rsidRDefault="0067489A" w:rsidP="00FC7EBD">
            <w:pPr>
              <w:rPr>
                <w:rFonts w:asciiTheme="minorHAnsi" w:hAnsiTheme="minorHAnsi"/>
                <w:b/>
                <w:bCs/>
                <w:color w:val="002060"/>
                <w:sz w:val="22"/>
                <w:szCs w:val="22"/>
              </w:rPr>
            </w:pPr>
          </w:p>
        </w:tc>
        <w:tc>
          <w:tcPr>
            <w:tcW w:w="7290" w:type="dxa"/>
            <w:gridSpan w:val="2"/>
            <w:shd w:val="clear" w:color="auto" w:fill="auto"/>
            <w:vAlign w:val="center"/>
          </w:tcPr>
          <w:p w:rsidR="0067489A" w:rsidRPr="009C54A0" w:rsidRDefault="0067489A" w:rsidP="0067489A">
            <w:pPr>
              <w:jc w:val="right"/>
              <w:rPr>
                <w:bCs/>
                <w:sz w:val="22"/>
                <w:szCs w:val="22"/>
              </w:rPr>
            </w:pPr>
          </w:p>
        </w:tc>
        <w:tc>
          <w:tcPr>
            <w:tcW w:w="6866" w:type="dxa"/>
            <w:gridSpan w:val="2"/>
            <w:shd w:val="clear" w:color="auto" w:fill="auto"/>
            <w:vAlign w:val="center"/>
          </w:tcPr>
          <w:p w:rsidR="0067489A" w:rsidRPr="009C54A0" w:rsidRDefault="0067489A" w:rsidP="0067489A">
            <w:pPr>
              <w:jc w:val="center"/>
              <w:rPr>
                <w:bCs/>
                <w:sz w:val="22"/>
                <w:szCs w:val="22"/>
              </w:rPr>
            </w:pPr>
            <w:r w:rsidRPr="009C54A0">
              <w:rPr>
                <w:sz w:val="22"/>
                <w:szCs w:val="22"/>
              </w:rPr>
              <w:t>Room no. 213</w:t>
            </w:r>
          </w:p>
        </w:tc>
      </w:tr>
      <w:tr w:rsidR="00275D38" w:rsidRPr="009C54A0" w:rsidTr="00BE7D8C">
        <w:trPr>
          <w:gridAfter w:val="1"/>
          <w:wAfter w:w="11" w:type="dxa"/>
          <w:trHeight w:val="773"/>
          <w:jc w:val="center"/>
        </w:trPr>
        <w:tc>
          <w:tcPr>
            <w:tcW w:w="1683" w:type="dxa"/>
            <w:vMerge w:val="restart"/>
            <w:shd w:val="clear" w:color="auto" w:fill="D9D9D9" w:themeFill="background1" w:themeFillShade="D9"/>
            <w:vAlign w:val="center"/>
          </w:tcPr>
          <w:p w:rsidR="00275D38" w:rsidRPr="009C54A0" w:rsidRDefault="00275D38" w:rsidP="00E859B0">
            <w:pPr>
              <w:jc w:val="center"/>
              <w:rPr>
                <w:rFonts w:asciiTheme="minorHAnsi" w:hAnsiTheme="minorHAnsi"/>
                <w:b/>
                <w:bCs/>
                <w:color w:val="002060"/>
                <w:sz w:val="22"/>
                <w:szCs w:val="22"/>
              </w:rPr>
            </w:pPr>
            <w:r w:rsidRPr="009C54A0">
              <w:rPr>
                <w:rFonts w:asciiTheme="minorHAnsi" w:hAnsiTheme="minorHAnsi"/>
                <w:b/>
                <w:bCs/>
                <w:color w:val="002060"/>
                <w:sz w:val="22"/>
                <w:szCs w:val="22"/>
              </w:rPr>
              <w:t>01 Feb. 2019</w:t>
            </w:r>
          </w:p>
          <w:p w:rsidR="00275D38" w:rsidRPr="009C54A0" w:rsidRDefault="00275D38" w:rsidP="00FC7EBD">
            <w:pPr>
              <w:pStyle w:val="Heading2"/>
              <w:jc w:val="center"/>
              <w:rPr>
                <w:rFonts w:asciiTheme="minorHAnsi" w:hAnsiTheme="minorHAnsi"/>
                <w:color w:val="002060"/>
                <w:sz w:val="22"/>
                <w:szCs w:val="22"/>
              </w:rPr>
            </w:pPr>
            <w:r w:rsidRPr="009C54A0">
              <w:rPr>
                <w:rFonts w:asciiTheme="minorHAnsi" w:hAnsiTheme="minorHAnsi"/>
                <w:color w:val="002060"/>
                <w:sz w:val="22"/>
                <w:szCs w:val="22"/>
              </w:rPr>
              <w:t>Friday</w:t>
            </w:r>
          </w:p>
        </w:tc>
        <w:tc>
          <w:tcPr>
            <w:tcW w:w="7288" w:type="dxa"/>
            <w:gridSpan w:val="2"/>
            <w:shd w:val="clear" w:color="auto" w:fill="auto"/>
            <w:vAlign w:val="center"/>
          </w:tcPr>
          <w:p w:rsidR="00275D38" w:rsidRPr="009C54A0" w:rsidRDefault="00275D38" w:rsidP="00FC7EBD">
            <w:pPr>
              <w:jc w:val="center"/>
              <w:rPr>
                <w:rFonts w:asciiTheme="minorHAnsi" w:hAnsiTheme="minorHAnsi"/>
                <w:b/>
                <w:sz w:val="22"/>
                <w:szCs w:val="22"/>
              </w:rPr>
            </w:pPr>
          </w:p>
          <w:p w:rsidR="00275D38" w:rsidRPr="009C54A0" w:rsidRDefault="00275D38" w:rsidP="00FC7EBD">
            <w:pPr>
              <w:jc w:val="center"/>
              <w:rPr>
                <w:rFonts w:asciiTheme="minorHAnsi" w:hAnsiTheme="minorHAnsi"/>
                <w:b/>
                <w:sz w:val="22"/>
                <w:szCs w:val="22"/>
              </w:rPr>
            </w:pPr>
            <w:r w:rsidRPr="009C54A0">
              <w:rPr>
                <w:rFonts w:asciiTheme="minorHAnsi" w:hAnsiTheme="minorHAnsi"/>
                <w:b/>
                <w:sz w:val="22"/>
                <w:szCs w:val="22"/>
              </w:rPr>
              <w:t>Country papers on “Audit of e-Governance” of respective SAIs</w:t>
            </w:r>
          </w:p>
          <w:p w:rsidR="00275D38" w:rsidRPr="009C54A0" w:rsidRDefault="00275D38" w:rsidP="00FC7EBD">
            <w:pPr>
              <w:jc w:val="center"/>
              <w:rPr>
                <w:rFonts w:asciiTheme="minorHAnsi" w:hAnsiTheme="minorHAnsi"/>
                <w:b/>
                <w:bCs/>
                <w:sz w:val="22"/>
                <w:szCs w:val="22"/>
              </w:rPr>
            </w:pPr>
          </w:p>
        </w:tc>
        <w:tc>
          <w:tcPr>
            <w:tcW w:w="6868" w:type="dxa"/>
            <w:gridSpan w:val="2"/>
            <w:vMerge w:val="restart"/>
            <w:shd w:val="clear" w:color="auto" w:fill="auto"/>
            <w:vAlign w:val="center"/>
          </w:tcPr>
          <w:p w:rsidR="00275D38" w:rsidRPr="009C54A0" w:rsidRDefault="00275D38" w:rsidP="00FC7EBD">
            <w:pPr>
              <w:jc w:val="center"/>
              <w:rPr>
                <w:rFonts w:asciiTheme="minorHAnsi" w:hAnsiTheme="minorHAnsi"/>
                <w:b/>
                <w:sz w:val="22"/>
                <w:szCs w:val="22"/>
              </w:rPr>
            </w:pPr>
            <w:r w:rsidRPr="009C54A0">
              <w:rPr>
                <w:rFonts w:asciiTheme="minorHAnsi" w:hAnsiTheme="minorHAnsi"/>
                <w:b/>
                <w:sz w:val="22"/>
                <w:szCs w:val="22"/>
              </w:rPr>
              <w:t>Valediction</w:t>
            </w:r>
          </w:p>
        </w:tc>
      </w:tr>
      <w:tr w:rsidR="00275D38" w:rsidRPr="009C54A0" w:rsidTr="00BE7D8C">
        <w:trPr>
          <w:gridAfter w:val="1"/>
          <w:wAfter w:w="11" w:type="dxa"/>
          <w:trHeight w:val="332"/>
          <w:jc w:val="center"/>
        </w:trPr>
        <w:tc>
          <w:tcPr>
            <w:tcW w:w="1683" w:type="dxa"/>
            <w:vMerge/>
            <w:shd w:val="clear" w:color="auto" w:fill="D9D9D9" w:themeFill="background1" w:themeFillShade="D9"/>
            <w:vAlign w:val="center"/>
          </w:tcPr>
          <w:p w:rsidR="00275D38" w:rsidRPr="009C54A0" w:rsidRDefault="00275D38" w:rsidP="00FC7EBD">
            <w:pPr>
              <w:jc w:val="center"/>
              <w:rPr>
                <w:rFonts w:asciiTheme="minorHAnsi" w:hAnsiTheme="minorHAnsi" w:cs="Arial"/>
                <w:b/>
                <w:bCs/>
                <w:sz w:val="22"/>
                <w:szCs w:val="22"/>
              </w:rPr>
            </w:pPr>
          </w:p>
        </w:tc>
        <w:tc>
          <w:tcPr>
            <w:tcW w:w="7288" w:type="dxa"/>
            <w:gridSpan w:val="2"/>
            <w:shd w:val="clear" w:color="auto" w:fill="auto"/>
            <w:vAlign w:val="center"/>
          </w:tcPr>
          <w:p w:rsidR="00275D38" w:rsidRPr="009C54A0" w:rsidRDefault="00275D38" w:rsidP="00FC7EBD">
            <w:pPr>
              <w:jc w:val="center"/>
              <w:rPr>
                <w:bCs/>
                <w:sz w:val="22"/>
                <w:szCs w:val="22"/>
              </w:rPr>
            </w:pPr>
            <w:r w:rsidRPr="009C54A0">
              <w:rPr>
                <w:bCs/>
                <w:sz w:val="22"/>
                <w:szCs w:val="22"/>
              </w:rPr>
              <w:t>Presentation by the participants</w:t>
            </w:r>
          </w:p>
        </w:tc>
        <w:tc>
          <w:tcPr>
            <w:tcW w:w="6868" w:type="dxa"/>
            <w:gridSpan w:val="2"/>
            <w:vMerge/>
            <w:shd w:val="clear" w:color="auto" w:fill="auto"/>
            <w:vAlign w:val="center"/>
          </w:tcPr>
          <w:p w:rsidR="00275D38" w:rsidRPr="009C54A0" w:rsidRDefault="00275D38" w:rsidP="00FC7EBD">
            <w:pPr>
              <w:jc w:val="center"/>
              <w:rPr>
                <w:rFonts w:asciiTheme="minorHAnsi" w:hAnsiTheme="minorHAnsi"/>
                <w:color w:val="FF0000"/>
                <w:sz w:val="22"/>
                <w:szCs w:val="22"/>
              </w:rPr>
            </w:pPr>
          </w:p>
        </w:tc>
      </w:tr>
      <w:tr w:rsidR="00275D38" w:rsidRPr="009C54A0" w:rsidTr="00BE7D8C">
        <w:trPr>
          <w:gridAfter w:val="1"/>
          <w:wAfter w:w="11" w:type="dxa"/>
          <w:trHeight w:val="258"/>
          <w:jc w:val="center"/>
        </w:trPr>
        <w:tc>
          <w:tcPr>
            <w:tcW w:w="1683" w:type="dxa"/>
            <w:vMerge/>
            <w:shd w:val="clear" w:color="auto" w:fill="D9D9D9" w:themeFill="background1" w:themeFillShade="D9"/>
            <w:vAlign w:val="center"/>
          </w:tcPr>
          <w:p w:rsidR="00275D38" w:rsidRPr="009C54A0" w:rsidRDefault="00275D38" w:rsidP="00FC7EBD">
            <w:pPr>
              <w:jc w:val="center"/>
              <w:rPr>
                <w:rFonts w:asciiTheme="minorHAnsi" w:hAnsiTheme="minorHAnsi" w:cs="Arial"/>
                <w:b/>
                <w:bCs/>
                <w:sz w:val="22"/>
                <w:szCs w:val="22"/>
              </w:rPr>
            </w:pPr>
          </w:p>
        </w:tc>
        <w:tc>
          <w:tcPr>
            <w:tcW w:w="7288" w:type="dxa"/>
            <w:gridSpan w:val="2"/>
            <w:shd w:val="clear" w:color="auto" w:fill="auto"/>
            <w:vAlign w:val="center"/>
          </w:tcPr>
          <w:p w:rsidR="00275D38" w:rsidRPr="009C54A0" w:rsidRDefault="00275D38" w:rsidP="00FC7EBD">
            <w:pPr>
              <w:spacing w:before="60" w:after="60"/>
              <w:jc w:val="center"/>
              <w:rPr>
                <w:bCs/>
                <w:sz w:val="22"/>
                <w:szCs w:val="22"/>
              </w:rPr>
            </w:pPr>
            <w:r w:rsidRPr="009C54A0">
              <w:rPr>
                <w:sz w:val="22"/>
                <w:szCs w:val="22"/>
              </w:rPr>
              <w:t>Room no. 213</w:t>
            </w:r>
          </w:p>
        </w:tc>
        <w:tc>
          <w:tcPr>
            <w:tcW w:w="6868" w:type="dxa"/>
            <w:gridSpan w:val="2"/>
            <w:shd w:val="clear" w:color="auto" w:fill="auto"/>
            <w:vAlign w:val="center"/>
          </w:tcPr>
          <w:p w:rsidR="00275D38" w:rsidRPr="009C54A0" w:rsidRDefault="00275D38" w:rsidP="00FC7EBD">
            <w:pPr>
              <w:jc w:val="center"/>
              <w:rPr>
                <w:sz w:val="22"/>
                <w:szCs w:val="22"/>
              </w:rPr>
            </w:pPr>
            <w:r w:rsidRPr="009C54A0">
              <w:rPr>
                <w:sz w:val="22"/>
                <w:szCs w:val="22"/>
              </w:rPr>
              <w:t>Auditorium</w:t>
            </w:r>
          </w:p>
        </w:tc>
      </w:tr>
    </w:tbl>
    <w:p w:rsidR="00941994" w:rsidRDefault="00941994">
      <w:pPr>
        <w:rPr>
          <w:rFonts w:asciiTheme="minorHAnsi" w:hAnsiTheme="minorHAnsi" w:cs="Arial"/>
          <w:b/>
          <w:bCs/>
          <w:sz w:val="28"/>
        </w:rPr>
      </w:pPr>
      <w:r>
        <w:rPr>
          <w:rFonts w:asciiTheme="minorHAnsi" w:hAnsiTheme="minorHAnsi" w:cs="Arial"/>
          <w:b/>
          <w:bCs/>
          <w:sz w:val="28"/>
        </w:rPr>
        <w:br w:type="page"/>
      </w:r>
    </w:p>
    <w:tbl>
      <w:tblPr>
        <w:tblpPr w:leftFromText="180" w:rightFromText="180" w:horzAnchor="margin" w:tblpY="795"/>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040"/>
        <w:gridCol w:w="3330"/>
        <w:gridCol w:w="6320"/>
        <w:gridCol w:w="24"/>
        <w:gridCol w:w="40"/>
      </w:tblGrid>
      <w:tr w:rsidR="00480CEF" w:rsidRPr="00CB5896" w:rsidTr="00480CEF">
        <w:trPr>
          <w:trHeight w:val="166"/>
        </w:trPr>
        <w:tc>
          <w:tcPr>
            <w:tcW w:w="8928" w:type="dxa"/>
            <w:gridSpan w:val="3"/>
          </w:tcPr>
          <w:p w:rsidR="00480CEF" w:rsidRDefault="00480CEF" w:rsidP="00480CEF">
            <w:pPr>
              <w:autoSpaceDE w:val="0"/>
              <w:autoSpaceDN w:val="0"/>
              <w:adjustRightInd w:val="0"/>
              <w:rPr>
                <w:rFonts w:ascii="Calibri" w:hAnsi="Calibri" w:cs="Calibri"/>
                <w:b/>
                <w:bCs/>
                <w:color w:val="000000"/>
                <w:sz w:val="28"/>
                <w:szCs w:val="28"/>
                <w:lang w:bidi="hi-IN"/>
              </w:rPr>
            </w:pPr>
            <w:r w:rsidRPr="00CB5896">
              <w:rPr>
                <w:rFonts w:ascii="Calibri" w:hAnsi="Calibri" w:cs="Calibri"/>
                <w:b/>
                <w:bCs/>
                <w:color w:val="000000"/>
                <w:sz w:val="28"/>
                <w:szCs w:val="28"/>
                <w:lang w:bidi="hi-IN"/>
              </w:rPr>
              <w:lastRenderedPageBreak/>
              <w:t>Other topics for consideration:</w:t>
            </w:r>
          </w:p>
          <w:p w:rsidR="00480CEF" w:rsidRPr="00480CEF" w:rsidRDefault="00480CEF" w:rsidP="00480CEF">
            <w:pPr>
              <w:autoSpaceDE w:val="0"/>
              <w:autoSpaceDN w:val="0"/>
              <w:adjustRightInd w:val="0"/>
              <w:jc w:val="center"/>
              <w:rPr>
                <w:rFonts w:ascii="Calibri" w:hAnsi="Calibri" w:cs="Calibri"/>
                <w:color w:val="000000"/>
                <w:sz w:val="24"/>
                <w:szCs w:val="24"/>
                <w:lang w:bidi="hi-IN"/>
              </w:rPr>
            </w:pPr>
            <w:r w:rsidRPr="00480CEF">
              <w:rPr>
                <w:rFonts w:ascii="Calibri" w:hAnsi="Calibri" w:cs="Calibri"/>
                <w:b/>
                <w:bCs/>
                <w:color w:val="000000"/>
                <w:sz w:val="24"/>
                <w:szCs w:val="24"/>
                <w:lang w:bidi="hi-IN"/>
              </w:rPr>
              <w:t>Topics</w:t>
            </w:r>
          </w:p>
        </w:tc>
        <w:tc>
          <w:tcPr>
            <w:tcW w:w="6384" w:type="dxa"/>
            <w:gridSpan w:val="3"/>
          </w:tcPr>
          <w:p w:rsidR="00480CEF" w:rsidRPr="00CB5896" w:rsidRDefault="00480CEF"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Resource person</w:t>
            </w:r>
          </w:p>
        </w:tc>
      </w:tr>
      <w:tr w:rsidR="00CB5896" w:rsidRPr="00CB5896" w:rsidTr="00480CEF">
        <w:trPr>
          <w:gridAfter w:val="2"/>
          <w:wAfter w:w="64" w:type="dxa"/>
          <w:trHeight w:val="166"/>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1.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480CEF">
              <w:rPr>
                <w:rFonts w:ascii="Calibri" w:hAnsi="Calibri" w:cs="Calibri"/>
                <w:b/>
                <w:bCs/>
                <w:color w:val="000000"/>
                <w:sz w:val="23"/>
                <w:szCs w:val="23"/>
                <w:highlight w:val="yellow"/>
                <w:lang w:bidi="hi-IN"/>
              </w:rPr>
              <w:t>COBIT: Enabling framework for IT systems</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Mr. Anindya Dasgupta/Mr. Madhav Chablani/Ms. Narmadha R </w:t>
            </w:r>
          </w:p>
        </w:tc>
      </w:tr>
      <w:tr w:rsidR="00CB5896" w:rsidRPr="00CB5896" w:rsidTr="00480CEF">
        <w:trPr>
          <w:gridAfter w:val="2"/>
          <w:wAfter w:w="64" w:type="dxa"/>
          <w:trHeight w:val="308"/>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2.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PA Case Study on PAHAL-Direct Benefits Transfer for LPG(DBTL)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Mr. Ravi </w:t>
            </w:r>
            <w:proofErr w:type="spellStart"/>
            <w:r w:rsidRPr="00CB5896">
              <w:rPr>
                <w:rFonts w:ascii="Calibri" w:hAnsi="Calibri" w:cs="Calibri"/>
                <w:color w:val="000000"/>
                <w:sz w:val="23"/>
                <w:szCs w:val="23"/>
                <w:lang w:bidi="hi-IN"/>
              </w:rPr>
              <w:t>KiranUbale</w:t>
            </w:r>
            <w:proofErr w:type="spellEnd"/>
            <w:r w:rsidRPr="00CB5896">
              <w:rPr>
                <w:rFonts w:ascii="Calibri" w:hAnsi="Calibri" w:cs="Calibri"/>
                <w:color w:val="000000"/>
                <w:sz w:val="23"/>
                <w:szCs w:val="23"/>
                <w:lang w:bidi="hi-IN"/>
              </w:rPr>
              <w:t xml:space="preserve">, Dy. Director </w:t>
            </w:r>
          </w:p>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Ms. Nidhi Jain, Dy. Director and Mr. Sony Joseph, Asst. Audit Officer </w:t>
            </w:r>
          </w:p>
        </w:tc>
      </w:tr>
      <w:tr w:rsidR="00CB5896" w:rsidRPr="00CB5896" w:rsidTr="00480CEF">
        <w:trPr>
          <w:gridAfter w:val="2"/>
          <w:wAfter w:w="64" w:type="dxa"/>
          <w:trHeight w:val="314"/>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3.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Re-engineering the government process </w:t>
            </w:r>
          </w:p>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Case study: Implementation of Ground Penetrating Radar at FCI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Mr. Abhishek Singh, Executive Director, Food Corporation of India </w:t>
            </w:r>
          </w:p>
        </w:tc>
      </w:tr>
      <w:tr w:rsidR="00CB5896" w:rsidRPr="00CB5896" w:rsidTr="00480CEF">
        <w:trPr>
          <w:gridAfter w:val="2"/>
          <w:wAfter w:w="64" w:type="dxa"/>
          <w:trHeight w:val="166"/>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4.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PA Case study-e-Governance project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Mr. Abdul Barri, Sr. Audit Officer, Mr. Praveen Kumar, AAO,ICISA </w:t>
            </w:r>
          </w:p>
        </w:tc>
      </w:tr>
      <w:tr w:rsidR="00480CEF" w:rsidRPr="00CB5896" w:rsidTr="00480CEF">
        <w:trPr>
          <w:gridAfter w:val="1"/>
          <w:wAfter w:w="40" w:type="dxa"/>
          <w:trHeight w:val="312"/>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5. </w:t>
            </w:r>
          </w:p>
        </w:tc>
        <w:tc>
          <w:tcPr>
            <w:tcW w:w="504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Case study on audit of 3iMS </w:t>
            </w:r>
          </w:p>
        </w:tc>
        <w:tc>
          <w:tcPr>
            <w:tcW w:w="333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Impact of audit: e-registration: </w:t>
            </w:r>
          </w:p>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G2C audit case study </w:t>
            </w:r>
          </w:p>
        </w:tc>
        <w:tc>
          <w:tcPr>
            <w:tcW w:w="6344"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Mr. D. Jaishankar, AG </w:t>
            </w:r>
          </w:p>
        </w:tc>
      </w:tr>
      <w:tr w:rsidR="00CB5896" w:rsidRPr="00CB5896" w:rsidTr="00480CEF">
        <w:trPr>
          <w:gridAfter w:val="2"/>
          <w:wAfter w:w="64" w:type="dxa"/>
          <w:trHeight w:val="166"/>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6.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480CEF">
              <w:rPr>
                <w:rFonts w:ascii="Calibri" w:hAnsi="Calibri" w:cs="Calibri"/>
                <w:b/>
                <w:bCs/>
                <w:color w:val="000000"/>
                <w:sz w:val="23"/>
                <w:szCs w:val="23"/>
                <w:highlight w:val="yellow"/>
                <w:lang w:bidi="hi-IN"/>
              </w:rPr>
              <w:t>GSTN and Audit preparedness</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Pr. Director (GST) </w:t>
            </w:r>
          </w:p>
        </w:tc>
      </w:tr>
      <w:tr w:rsidR="00480CEF" w:rsidRPr="00CB5896" w:rsidTr="00480CEF">
        <w:trPr>
          <w:trHeight w:val="312"/>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7. </w:t>
            </w:r>
          </w:p>
        </w:tc>
        <w:tc>
          <w:tcPr>
            <w:tcW w:w="504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Role of open source software in e-Gov</w:t>
            </w:r>
          </w:p>
        </w:tc>
        <w:tc>
          <w:tcPr>
            <w:tcW w:w="333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Meghdoot- The open cloud initiative </w:t>
            </w:r>
          </w:p>
        </w:tc>
        <w:tc>
          <w:tcPr>
            <w:tcW w:w="6384" w:type="dxa"/>
            <w:gridSpan w:val="3"/>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Faculty from CDAC </w:t>
            </w:r>
          </w:p>
        </w:tc>
      </w:tr>
      <w:tr w:rsidR="00CB5896" w:rsidRPr="00CB5896" w:rsidTr="00480CEF">
        <w:trPr>
          <w:gridAfter w:val="2"/>
          <w:wAfter w:w="64" w:type="dxa"/>
          <w:trHeight w:val="166"/>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8.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Cloud Infrastructure, Services &amp;Security Issues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Faculty from PwC/CDAC/ Mr. Madhav Chablani </w:t>
            </w:r>
          </w:p>
        </w:tc>
      </w:tr>
      <w:tr w:rsidR="00CB5896" w:rsidRPr="00CB5896" w:rsidTr="00480CEF">
        <w:trPr>
          <w:gridAfter w:val="2"/>
          <w:wAfter w:w="64" w:type="dxa"/>
          <w:trHeight w:val="312"/>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9.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PA Case studies on Audit of Mission Mode Projects </w:t>
            </w:r>
            <w:r w:rsidRPr="00CB5896">
              <w:rPr>
                <w:rFonts w:ascii="Calibri" w:hAnsi="Calibri" w:cs="Calibri"/>
                <w:color w:val="000000"/>
                <w:sz w:val="23"/>
                <w:szCs w:val="23"/>
                <w:lang w:bidi="hi-IN"/>
              </w:rPr>
              <w:t xml:space="preserve">(Integrated, Union or State)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color w:val="000000"/>
                <w:sz w:val="23"/>
                <w:szCs w:val="23"/>
                <w:lang w:bidi="hi-IN"/>
              </w:rPr>
              <w:t xml:space="preserve">Respective field offices </w:t>
            </w:r>
          </w:p>
        </w:tc>
      </w:tr>
      <w:tr w:rsidR="00CB5896" w:rsidRPr="00CB5896" w:rsidTr="00480CEF">
        <w:trPr>
          <w:gridAfter w:val="2"/>
          <w:wAfter w:w="64" w:type="dxa"/>
          <w:trHeight w:val="440"/>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10.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Reservation system to e-wallet: IRCTC Challenges &amp; solutions in IT security- </w:t>
            </w:r>
          </w:p>
          <w:p w:rsidR="00CB5896" w:rsidRPr="00CB5896" w:rsidRDefault="00CB5896" w:rsidP="00480CEF">
            <w:pPr>
              <w:autoSpaceDE w:val="0"/>
              <w:autoSpaceDN w:val="0"/>
              <w:adjustRightInd w:val="0"/>
              <w:rPr>
                <w:rFonts w:ascii="Calibri" w:hAnsi="Calibri" w:cs="Calibri"/>
                <w:color w:val="000000"/>
                <w:sz w:val="20"/>
                <w:szCs w:val="20"/>
                <w:lang w:bidi="hi-IN"/>
              </w:rPr>
            </w:pPr>
            <w:r w:rsidRPr="00CB5896">
              <w:rPr>
                <w:rFonts w:ascii="Calibri" w:hAnsi="Calibri" w:cs="Calibri"/>
                <w:b/>
                <w:bCs/>
                <w:color w:val="000000"/>
                <w:sz w:val="20"/>
                <w:szCs w:val="20"/>
                <w:lang w:bidi="hi-IN"/>
              </w:rPr>
              <w:t xml:space="preserve">Confidentiality, Integrity and Availability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color w:val="000000"/>
                <w:sz w:val="23"/>
                <w:szCs w:val="23"/>
                <w:lang w:bidi="hi-IN"/>
              </w:rPr>
              <w:t xml:space="preserve">Mr. </w:t>
            </w:r>
            <w:proofErr w:type="spellStart"/>
            <w:r w:rsidRPr="00CB5896">
              <w:rPr>
                <w:color w:val="000000"/>
                <w:sz w:val="23"/>
                <w:szCs w:val="23"/>
                <w:lang w:bidi="hi-IN"/>
              </w:rPr>
              <w:t>NishantJaiswal</w:t>
            </w:r>
            <w:proofErr w:type="spellEnd"/>
            <w:r w:rsidRPr="00CB5896">
              <w:rPr>
                <w:color w:val="000000"/>
                <w:sz w:val="23"/>
                <w:szCs w:val="23"/>
                <w:lang w:bidi="hi-IN"/>
              </w:rPr>
              <w:t xml:space="preserve">, Joint General Manager </w:t>
            </w:r>
          </w:p>
          <w:p w:rsidR="00CB5896" w:rsidRPr="00CB5896" w:rsidRDefault="00CB5896" w:rsidP="00480CEF">
            <w:pPr>
              <w:autoSpaceDE w:val="0"/>
              <w:autoSpaceDN w:val="0"/>
              <w:adjustRightInd w:val="0"/>
              <w:rPr>
                <w:color w:val="000000"/>
                <w:sz w:val="23"/>
                <w:szCs w:val="23"/>
                <w:lang w:bidi="hi-IN"/>
              </w:rPr>
            </w:pPr>
            <w:r w:rsidRPr="00CB5896">
              <w:rPr>
                <w:color w:val="000000"/>
                <w:sz w:val="23"/>
                <w:szCs w:val="23"/>
                <w:lang w:bidi="hi-IN"/>
              </w:rPr>
              <w:t xml:space="preserve">Indian Railway Catering and Tourism Corporation (IRCTC) </w:t>
            </w:r>
          </w:p>
        </w:tc>
      </w:tr>
      <w:tr w:rsidR="00CB5896" w:rsidRPr="00CB5896" w:rsidTr="00480CEF">
        <w:trPr>
          <w:gridAfter w:val="2"/>
          <w:wAfter w:w="64" w:type="dxa"/>
          <w:trHeight w:val="466"/>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11.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Cyber laws and legal issues in implementation of e-governance projects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color w:val="000000"/>
                <w:sz w:val="23"/>
                <w:szCs w:val="23"/>
                <w:lang w:bidi="hi-IN"/>
              </w:rPr>
              <w:t xml:space="preserve">Mr. </w:t>
            </w:r>
            <w:proofErr w:type="spellStart"/>
            <w:r w:rsidRPr="00CB5896">
              <w:rPr>
                <w:color w:val="000000"/>
                <w:sz w:val="23"/>
                <w:szCs w:val="23"/>
                <w:lang w:bidi="hi-IN"/>
              </w:rPr>
              <w:t>PavanDuggal</w:t>
            </w:r>
            <w:proofErr w:type="spellEnd"/>
            <w:r w:rsidRPr="00CB5896">
              <w:rPr>
                <w:color w:val="000000"/>
                <w:sz w:val="23"/>
                <w:szCs w:val="23"/>
                <w:lang w:bidi="hi-IN"/>
              </w:rPr>
              <w:t xml:space="preserve">, </w:t>
            </w:r>
          </w:p>
          <w:p w:rsidR="00CB5896" w:rsidRPr="00CB5896" w:rsidRDefault="00CB5896" w:rsidP="00480CEF">
            <w:pPr>
              <w:autoSpaceDE w:val="0"/>
              <w:autoSpaceDN w:val="0"/>
              <w:adjustRightInd w:val="0"/>
              <w:rPr>
                <w:color w:val="000000"/>
                <w:sz w:val="23"/>
                <w:szCs w:val="23"/>
                <w:lang w:bidi="hi-IN"/>
              </w:rPr>
            </w:pPr>
            <w:r w:rsidRPr="00CB5896">
              <w:rPr>
                <w:color w:val="000000"/>
                <w:sz w:val="23"/>
                <w:szCs w:val="23"/>
                <w:lang w:bidi="hi-IN"/>
              </w:rPr>
              <w:t xml:space="preserve">Cyber law expert and Sr. Advocate, Supreme court of India </w:t>
            </w:r>
          </w:p>
        </w:tc>
      </w:tr>
      <w:tr w:rsidR="00CB5896" w:rsidRPr="00CB5896" w:rsidTr="00480CEF">
        <w:trPr>
          <w:gridAfter w:val="2"/>
          <w:wAfter w:w="64" w:type="dxa"/>
          <w:trHeight w:val="172"/>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12.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e-Governance &amp;</w:t>
            </w:r>
            <w:r w:rsidR="001747A2">
              <w:rPr>
                <w:rFonts w:ascii="Calibri" w:hAnsi="Calibri" w:cs="Calibri"/>
                <w:b/>
                <w:bCs/>
                <w:color w:val="000000"/>
                <w:sz w:val="23"/>
                <w:szCs w:val="23"/>
                <w:lang w:bidi="hi-IN"/>
              </w:rPr>
              <w:t xml:space="preserve"> </w:t>
            </w:r>
            <w:r w:rsidRPr="00CB5896">
              <w:rPr>
                <w:rFonts w:ascii="Calibri" w:hAnsi="Calibri" w:cs="Calibri"/>
                <w:b/>
                <w:bCs/>
                <w:color w:val="000000"/>
                <w:sz w:val="23"/>
                <w:szCs w:val="23"/>
                <w:lang w:bidi="hi-IN"/>
              </w:rPr>
              <w:t xml:space="preserve">Mobile Governance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proofErr w:type="spellStart"/>
            <w:r w:rsidRPr="00CB5896">
              <w:rPr>
                <w:color w:val="000000"/>
                <w:sz w:val="23"/>
                <w:szCs w:val="23"/>
                <w:lang w:bidi="hi-IN"/>
              </w:rPr>
              <w:t>Dr.Rajendra</w:t>
            </w:r>
            <w:proofErr w:type="spellEnd"/>
            <w:r w:rsidRPr="00CB5896">
              <w:rPr>
                <w:color w:val="000000"/>
                <w:sz w:val="23"/>
                <w:szCs w:val="23"/>
                <w:lang w:bidi="hi-IN"/>
              </w:rPr>
              <w:t xml:space="preserve"> Kumar, JS Ministry of IT and Communication </w:t>
            </w:r>
          </w:p>
        </w:tc>
      </w:tr>
      <w:tr w:rsidR="00CB5896" w:rsidRPr="00CB5896" w:rsidTr="00480CEF">
        <w:trPr>
          <w:gridAfter w:val="2"/>
          <w:wAfter w:w="64" w:type="dxa"/>
          <w:trHeight w:val="399"/>
        </w:trPr>
        <w:tc>
          <w:tcPr>
            <w:tcW w:w="558" w:type="dxa"/>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13. </w:t>
            </w:r>
          </w:p>
        </w:tc>
        <w:tc>
          <w:tcPr>
            <w:tcW w:w="8370" w:type="dxa"/>
            <w:gridSpan w:val="2"/>
          </w:tcPr>
          <w:p w:rsidR="00CB5896" w:rsidRPr="00CB5896" w:rsidRDefault="00CB5896" w:rsidP="00480CEF">
            <w:pPr>
              <w:autoSpaceDE w:val="0"/>
              <w:autoSpaceDN w:val="0"/>
              <w:adjustRightInd w:val="0"/>
              <w:rPr>
                <w:rFonts w:ascii="Calibri" w:hAnsi="Calibri" w:cs="Calibri"/>
                <w:color w:val="000000"/>
                <w:sz w:val="23"/>
                <w:szCs w:val="23"/>
                <w:lang w:bidi="hi-IN"/>
              </w:rPr>
            </w:pPr>
            <w:r w:rsidRPr="00CB5896">
              <w:rPr>
                <w:rFonts w:ascii="Calibri" w:hAnsi="Calibri" w:cs="Calibri"/>
                <w:b/>
                <w:bCs/>
                <w:color w:val="000000"/>
                <w:sz w:val="23"/>
                <w:szCs w:val="23"/>
                <w:lang w:bidi="hi-IN"/>
              </w:rPr>
              <w:t xml:space="preserve">Role of Digital Signature, Smart cards, RFID and online identity verification for e-Governance </w:t>
            </w:r>
          </w:p>
        </w:tc>
        <w:tc>
          <w:tcPr>
            <w:tcW w:w="6320" w:type="dxa"/>
          </w:tcPr>
          <w:p w:rsidR="00CB5896" w:rsidRPr="00CB5896" w:rsidRDefault="00CB5896" w:rsidP="00480CEF">
            <w:pPr>
              <w:autoSpaceDE w:val="0"/>
              <w:autoSpaceDN w:val="0"/>
              <w:adjustRightInd w:val="0"/>
              <w:rPr>
                <w:rFonts w:ascii="Calibri" w:hAnsi="Calibri" w:cs="Calibri"/>
                <w:color w:val="000000"/>
                <w:sz w:val="23"/>
                <w:szCs w:val="23"/>
                <w:lang w:bidi="hi-IN"/>
              </w:rPr>
            </w:pPr>
            <w:proofErr w:type="spellStart"/>
            <w:r w:rsidRPr="00CB5896">
              <w:rPr>
                <w:color w:val="000000"/>
                <w:sz w:val="23"/>
                <w:szCs w:val="23"/>
                <w:lang w:bidi="hi-IN"/>
              </w:rPr>
              <w:t>Prof.RajatMoona</w:t>
            </w:r>
            <w:proofErr w:type="spellEnd"/>
            <w:r w:rsidRPr="00CB5896">
              <w:rPr>
                <w:color w:val="000000"/>
                <w:sz w:val="23"/>
                <w:szCs w:val="23"/>
                <w:lang w:bidi="hi-IN"/>
              </w:rPr>
              <w:t xml:space="preserve">, Director General </w:t>
            </w:r>
          </w:p>
          <w:p w:rsidR="00CB5896" w:rsidRPr="00CB5896" w:rsidRDefault="00CB5896" w:rsidP="00480CEF">
            <w:pPr>
              <w:autoSpaceDE w:val="0"/>
              <w:autoSpaceDN w:val="0"/>
              <w:adjustRightInd w:val="0"/>
              <w:rPr>
                <w:color w:val="000000"/>
                <w:sz w:val="23"/>
                <w:szCs w:val="23"/>
                <w:lang w:bidi="hi-IN"/>
              </w:rPr>
            </w:pPr>
            <w:r w:rsidRPr="00CB5896">
              <w:rPr>
                <w:color w:val="000000"/>
                <w:sz w:val="23"/>
                <w:szCs w:val="23"/>
                <w:lang w:bidi="hi-IN"/>
              </w:rPr>
              <w:t xml:space="preserve">Centre for Development of Advanced Computing (CDAC) </w:t>
            </w:r>
          </w:p>
        </w:tc>
      </w:tr>
    </w:tbl>
    <w:p w:rsidR="00CB5896" w:rsidRPr="00D8467F" w:rsidRDefault="00CB5896" w:rsidP="00CB0E5E">
      <w:pPr>
        <w:rPr>
          <w:rFonts w:asciiTheme="minorHAnsi" w:hAnsiTheme="minorHAnsi"/>
          <w:b/>
          <w:bCs/>
        </w:rPr>
      </w:pPr>
    </w:p>
    <w:p w:rsidR="00CB5896" w:rsidRDefault="00CB5896">
      <w:pPr>
        <w:rPr>
          <w:rFonts w:ascii="Aharoni" w:hAnsi="Aharoni" w:cs="Aharoni"/>
          <w:b/>
          <w:bCs/>
        </w:rPr>
      </w:pPr>
      <w:r>
        <w:rPr>
          <w:rFonts w:ascii="Aharoni" w:hAnsi="Aharoni" w:cs="Aharoni"/>
          <w:b/>
          <w:bCs/>
        </w:rPr>
        <w:br w:type="page"/>
      </w:r>
    </w:p>
    <w:p w:rsidR="00256FF9" w:rsidRDefault="00256FF9" w:rsidP="00967426">
      <w:pPr>
        <w:rPr>
          <w:rFonts w:ascii="Aharoni" w:hAnsi="Aharoni" w:cs="Aharoni"/>
          <w:b/>
          <w:bCs/>
        </w:rPr>
      </w:pPr>
    </w:p>
    <w:p w:rsidR="00256FF9" w:rsidRDefault="00256FF9" w:rsidP="007D0C82">
      <w:pPr>
        <w:rPr>
          <w:rFonts w:ascii="roboto_slabregular" w:hAnsi="roboto_slabregular"/>
          <w:color w:val="444444"/>
          <w:sz w:val="21"/>
          <w:szCs w:val="21"/>
        </w:rPr>
      </w:pPr>
      <w:r>
        <w:rPr>
          <w:rFonts w:ascii="roboto_slabregular" w:hAnsi="roboto_slabregular"/>
          <w:color w:val="444444"/>
          <w:sz w:val="21"/>
          <w:szCs w:val="21"/>
        </w:rPr>
        <w:t>In the current century, Technology and Innovation have to be leveraged to serve the vast population of the country and its dream. Information and Communication Technologies today play a crucial role in economic and societal transformation. Digital India aims to harness this potential. Government is implementing the Digital India project as an umbrella programme to prepare India for knowledge based transformation into a digitally empowered Society and knowledge economy.</w:t>
      </w:r>
    </w:p>
    <w:p w:rsidR="00256FF9" w:rsidRDefault="00256FF9" w:rsidP="00256FF9">
      <w:pPr>
        <w:pStyle w:val="NormalWeb"/>
        <w:shd w:val="clear" w:color="auto" w:fill="FFFFFF"/>
        <w:spacing w:before="0" w:beforeAutospacing="0" w:after="375" w:afterAutospacing="0"/>
        <w:jc w:val="both"/>
        <w:textAlignment w:val="baseline"/>
        <w:rPr>
          <w:rFonts w:ascii="roboto_slabregular" w:hAnsi="roboto_slabregular"/>
          <w:color w:val="444444"/>
          <w:sz w:val="21"/>
          <w:szCs w:val="21"/>
        </w:rPr>
      </w:pPr>
      <w:r>
        <w:rPr>
          <w:rFonts w:ascii="roboto_slabregular" w:hAnsi="roboto_slabregular"/>
          <w:color w:val="444444"/>
          <w:sz w:val="21"/>
          <w:szCs w:val="21"/>
        </w:rPr>
        <w:t xml:space="preserve"> Digital India aims to provide the much needed thrust to the nine pillars of growth areas, namely </w:t>
      </w:r>
      <w:r w:rsidRPr="00256FF9">
        <w:rPr>
          <w:rFonts w:ascii="roboto_slabregular" w:hAnsi="roboto_slabregular"/>
          <w:b/>
          <w:bCs/>
          <w:color w:val="444444"/>
          <w:sz w:val="21"/>
          <w:szCs w:val="21"/>
        </w:rPr>
        <w:t>Broadband Highways</w:t>
      </w:r>
      <w:r>
        <w:rPr>
          <w:rFonts w:ascii="roboto_slabregular" w:hAnsi="roboto_slabregular"/>
          <w:color w:val="444444"/>
          <w:sz w:val="21"/>
          <w:szCs w:val="21"/>
        </w:rPr>
        <w:t xml:space="preserve">, </w:t>
      </w:r>
      <w:r w:rsidRPr="00256FF9">
        <w:rPr>
          <w:rFonts w:ascii="roboto_slabregular" w:hAnsi="roboto_slabregular"/>
          <w:color w:val="444444"/>
          <w:sz w:val="21"/>
          <w:szCs w:val="21"/>
          <w:u w:val="single"/>
        </w:rPr>
        <w:t>Universal Access to Mobile Connectivity</w:t>
      </w:r>
      <w:r>
        <w:rPr>
          <w:rFonts w:ascii="roboto_slabregular" w:hAnsi="roboto_slabregular"/>
          <w:color w:val="444444"/>
          <w:sz w:val="21"/>
          <w:szCs w:val="21"/>
        </w:rPr>
        <w:t xml:space="preserve">, </w:t>
      </w:r>
      <w:r w:rsidRPr="00256FF9">
        <w:rPr>
          <w:rFonts w:ascii="roboto_slabregular" w:hAnsi="roboto_slabregular"/>
          <w:b/>
          <w:bCs/>
          <w:color w:val="444444"/>
          <w:sz w:val="21"/>
          <w:szCs w:val="21"/>
        </w:rPr>
        <w:t xml:space="preserve">Public Internet Access </w:t>
      </w:r>
      <w:proofErr w:type="spellStart"/>
      <w:r w:rsidRPr="00256FF9">
        <w:rPr>
          <w:rFonts w:ascii="roboto_slabregular" w:hAnsi="roboto_slabregular"/>
          <w:b/>
          <w:bCs/>
          <w:color w:val="444444"/>
          <w:sz w:val="21"/>
          <w:szCs w:val="21"/>
        </w:rPr>
        <w:t>Programme,</w:t>
      </w:r>
      <w:r w:rsidRPr="00256FF9">
        <w:rPr>
          <w:rFonts w:ascii="roboto_slabregular" w:hAnsi="roboto_slabregular"/>
          <w:color w:val="444444"/>
          <w:sz w:val="21"/>
          <w:szCs w:val="21"/>
          <w:u w:val="single"/>
        </w:rPr>
        <w:t>e</w:t>
      </w:r>
      <w:proofErr w:type="spellEnd"/>
      <w:r w:rsidRPr="00256FF9">
        <w:rPr>
          <w:rFonts w:ascii="roboto_slabregular" w:hAnsi="roboto_slabregular"/>
          <w:color w:val="444444"/>
          <w:sz w:val="21"/>
          <w:szCs w:val="21"/>
          <w:u w:val="single"/>
        </w:rPr>
        <w:t>-Governance: Reforming Government through Technology</w:t>
      </w:r>
      <w:r>
        <w:rPr>
          <w:rFonts w:ascii="roboto_slabregular" w:hAnsi="roboto_slabregular"/>
          <w:color w:val="444444"/>
          <w:sz w:val="21"/>
          <w:szCs w:val="21"/>
        </w:rPr>
        <w:t xml:space="preserve">, </w:t>
      </w:r>
      <w:r w:rsidRPr="00256FF9">
        <w:rPr>
          <w:rFonts w:ascii="roboto_slabregular" w:hAnsi="roboto_slabregular"/>
          <w:b/>
          <w:bCs/>
          <w:color w:val="444444"/>
          <w:sz w:val="21"/>
          <w:szCs w:val="21"/>
        </w:rPr>
        <w:t>e-Kranti - Electronic Delivery of Services</w:t>
      </w:r>
      <w:r>
        <w:rPr>
          <w:rFonts w:ascii="roboto_slabregular" w:hAnsi="roboto_slabregular"/>
          <w:color w:val="444444"/>
          <w:sz w:val="21"/>
          <w:szCs w:val="21"/>
        </w:rPr>
        <w:t xml:space="preserve">, </w:t>
      </w:r>
      <w:r w:rsidRPr="00256FF9">
        <w:rPr>
          <w:rFonts w:ascii="roboto_slabregular" w:hAnsi="roboto_slabregular"/>
          <w:color w:val="444444"/>
          <w:sz w:val="21"/>
          <w:szCs w:val="21"/>
          <w:u w:val="single"/>
        </w:rPr>
        <w:t>Information for All</w:t>
      </w:r>
      <w:r>
        <w:rPr>
          <w:rFonts w:ascii="roboto_slabregular" w:hAnsi="roboto_slabregular"/>
          <w:color w:val="444444"/>
          <w:sz w:val="21"/>
          <w:szCs w:val="21"/>
        </w:rPr>
        <w:t xml:space="preserve">, </w:t>
      </w:r>
      <w:r w:rsidRPr="00256FF9">
        <w:rPr>
          <w:rFonts w:ascii="roboto_slabregular" w:hAnsi="roboto_slabregular"/>
          <w:b/>
          <w:bCs/>
          <w:color w:val="444444"/>
          <w:sz w:val="21"/>
          <w:szCs w:val="21"/>
        </w:rPr>
        <w:t xml:space="preserve">Electronics </w:t>
      </w:r>
      <w:proofErr w:type="spellStart"/>
      <w:r w:rsidRPr="00256FF9">
        <w:rPr>
          <w:rFonts w:ascii="roboto_slabregular" w:hAnsi="roboto_slabregular"/>
          <w:b/>
          <w:bCs/>
          <w:color w:val="444444"/>
          <w:sz w:val="21"/>
          <w:szCs w:val="21"/>
        </w:rPr>
        <w:t>Manufacturing,</w:t>
      </w:r>
      <w:r w:rsidRPr="00256FF9">
        <w:rPr>
          <w:rFonts w:ascii="roboto_slabregular" w:hAnsi="roboto_slabregular"/>
          <w:color w:val="444444"/>
          <w:sz w:val="21"/>
          <w:szCs w:val="21"/>
          <w:u w:val="single"/>
        </w:rPr>
        <w:t>IT</w:t>
      </w:r>
      <w:proofErr w:type="spellEnd"/>
      <w:r w:rsidRPr="00256FF9">
        <w:rPr>
          <w:rFonts w:ascii="roboto_slabregular" w:hAnsi="roboto_slabregular"/>
          <w:color w:val="444444"/>
          <w:sz w:val="21"/>
          <w:szCs w:val="21"/>
          <w:u w:val="single"/>
        </w:rPr>
        <w:t xml:space="preserve"> for Jobs</w:t>
      </w:r>
      <w:r>
        <w:rPr>
          <w:rFonts w:ascii="roboto_slabregular" w:hAnsi="roboto_slabregular"/>
          <w:color w:val="444444"/>
          <w:sz w:val="21"/>
          <w:szCs w:val="21"/>
        </w:rPr>
        <w:t xml:space="preserve"> and </w:t>
      </w:r>
      <w:r w:rsidRPr="00256FF9">
        <w:rPr>
          <w:rFonts w:ascii="roboto_slabregular" w:hAnsi="roboto_slabregular"/>
          <w:b/>
          <w:bCs/>
          <w:color w:val="444444"/>
          <w:sz w:val="21"/>
          <w:szCs w:val="21"/>
        </w:rPr>
        <w:t>Early Harvest Programmes</w:t>
      </w:r>
      <w:r>
        <w:rPr>
          <w:rFonts w:ascii="roboto_slabregular" w:hAnsi="roboto_slabregular"/>
          <w:color w:val="444444"/>
          <w:sz w:val="21"/>
          <w:szCs w:val="21"/>
        </w:rPr>
        <w:t>.</w:t>
      </w:r>
    </w:p>
    <w:p w:rsidR="00256FF9" w:rsidRDefault="00256FF9" w:rsidP="00256FF9">
      <w:pPr>
        <w:pStyle w:val="NormalWeb"/>
        <w:shd w:val="clear" w:color="auto" w:fill="FFFFFF"/>
        <w:spacing w:before="0" w:beforeAutospacing="0" w:after="375" w:afterAutospacing="0"/>
        <w:jc w:val="both"/>
        <w:textAlignment w:val="baseline"/>
        <w:rPr>
          <w:rFonts w:ascii="roboto_slabregular" w:hAnsi="roboto_slabregular"/>
          <w:color w:val="444444"/>
          <w:sz w:val="21"/>
          <w:szCs w:val="21"/>
        </w:rPr>
      </w:pPr>
      <w:r>
        <w:rPr>
          <w:rFonts w:ascii="roboto_slabregular" w:hAnsi="roboto_slabregular"/>
          <w:color w:val="444444"/>
          <w:sz w:val="21"/>
          <w:szCs w:val="21"/>
        </w:rPr>
        <w:t xml:space="preserve">Further, with a vision to transform e-Governance for transforming Governance and keeping in view the need to utilize emerging technologies such as </w:t>
      </w:r>
      <w:r w:rsidRPr="005E5831">
        <w:rPr>
          <w:rFonts w:ascii="roboto_slabregular" w:hAnsi="roboto_slabregular"/>
          <w:color w:val="444444"/>
          <w:sz w:val="21"/>
          <w:szCs w:val="21"/>
          <w:u w:val="single"/>
        </w:rPr>
        <w:t>Cloud and mobile platform</w:t>
      </w:r>
      <w:r>
        <w:rPr>
          <w:rFonts w:ascii="roboto_slabregular" w:hAnsi="roboto_slabregular"/>
          <w:color w:val="444444"/>
          <w:sz w:val="21"/>
          <w:szCs w:val="21"/>
        </w:rPr>
        <w:t xml:space="preserve"> and </w:t>
      </w:r>
      <w:r w:rsidRPr="005E5831">
        <w:rPr>
          <w:rFonts w:ascii="roboto_slabregular" w:hAnsi="roboto_slabregular"/>
          <w:b/>
          <w:bCs/>
          <w:color w:val="444444"/>
          <w:sz w:val="21"/>
          <w:szCs w:val="21"/>
        </w:rPr>
        <w:t>focus on integration of services,</w:t>
      </w:r>
      <w:r>
        <w:rPr>
          <w:rFonts w:ascii="roboto_slabregular" w:hAnsi="roboto_slabregular"/>
          <w:color w:val="444444"/>
          <w:sz w:val="21"/>
          <w:szCs w:val="21"/>
        </w:rPr>
        <w:t xml:space="preserve"> the Government has also proposed to implement </w:t>
      </w:r>
      <w:r w:rsidRPr="005E5831">
        <w:rPr>
          <w:rFonts w:ascii="roboto_slabregular" w:hAnsi="roboto_slabregular"/>
          <w:b/>
          <w:bCs/>
          <w:color w:val="444444"/>
          <w:sz w:val="21"/>
          <w:szCs w:val="21"/>
        </w:rPr>
        <w:t>“e-Kranti : National e-Governance Plan (NeGP) 2.0”</w:t>
      </w:r>
      <w:r>
        <w:rPr>
          <w:rFonts w:ascii="roboto_slabregular" w:hAnsi="roboto_slabregular"/>
          <w:color w:val="444444"/>
          <w:sz w:val="21"/>
          <w:szCs w:val="21"/>
        </w:rPr>
        <w:t xml:space="preserve"> under the Digital India programme.</w:t>
      </w:r>
    </w:p>
    <w:p w:rsidR="00256FF9" w:rsidRDefault="00256FF9" w:rsidP="00256FF9">
      <w:pPr>
        <w:pStyle w:val="NormalWeb"/>
        <w:shd w:val="clear" w:color="auto" w:fill="FFFFFF"/>
        <w:spacing w:before="0" w:beforeAutospacing="0" w:after="375" w:afterAutospacing="0"/>
        <w:jc w:val="both"/>
        <w:textAlignment w:val="baseline"/>
        <w:rPr>
          <w:rFonts w:ascii="roboto_slabregular" w:hAnsi="roboto_slabregular"/>
          <w:color w:val="444444"/>
          <w:sz w:val="21"/>
          <w:szCs w:val="21"/>
        </w:rPr>
      </w:pPr>
      <w:r>
        <w:rPr>
          <w:rFonts w:ascii="roboto_slabregular" w:hAnsi="roboto_slabregular"/>
          <w:color w:val="444444"/>
          <w:sz w:val="21"/>
          <w:szCs w:val="21"/>
        </w:rPr>
        <w:t xml:space="preserve">With NeGP as the prime focus, large investments are being made under NeGP and other e-governance projects. But one of the major reasons why the impact of this large investment is not so visible is due to lack of a standardized approach. </w:t>
      </w:r>
      <w:r w:rsidRPr="006910AE">
        <w:rPr>
          <w:rFonts w:ascii="roboto_slabregular" w:hAnsi="roboto_slabregular"/>
          <w:i/>
          <w:iCs/>
          <w:color w:val="444444"/>
          <w:sz w:val="21"/>
          <w:szCs w:val="21"/>
        </w:rPr>
        <w:t xml:space="preserve">To </w:t>
      </w:r>
      <w:r w:rsidRPr="006910AE">
        <w:rPr>
          <w:rFonts w:ascii="roboto_slabregular" w:hAnsi="roboto_slabregular"/>
          <w:i/>
          <w:iCs/>
          <w:color w:val="444444"/>
          <w:sz w:val="21"/>
          <w:szCs w:val="21"/>
          <w:u w:val="single"/>
        </w:rPr>
        <w:t xml:space="preserve">implement e-Governance projects successfully the solution has to </w:t>
      </w:r>
      <w:proofErr w:type="spellStart"/>
      <w:r w:rsidRPr="006910AE">
        <w:rPr>
          <w:rFonts w:ascii="roboto_slabregular" w:hAnsi="roboto_slabregular"/>
          <w:i/>
          <w:iCs/>
          <w:color w:val="444444"/>
          <w:sz w:val="21"/>
          <w:szCs w:val="21"/>
          <w:u w:val="single"/>
        </w:rPr>
        <w:t>be</w:t>
      </w:r>
      <w:r w:rsidRPr="006910AE">
        <w:rPr>
          <w:rFonts w:ascii="roboto_slabregular" w:hAnsi="roboto_slabregular"/>
          <w:b/>
          <w:bCs/>
          <w:i/>
          <w:iCs/>
          <w:color w:val="444444"/>
          <w:sz w:val="21"/>
          <w:szCs w:val="21"/>
        </w:rPr>
        <w:t>interoperable</w:t>
      </w:r>
      <w:proofErr w:type="spellEnd"/>
      <w:r w:rsidRPr="006910AE">
        <w:rPr>
          <w:rFonts w:ascii="roboto_slabregular" w:hAnsi="roboto_slabregular"/>
          <w:b/>
          <w:bCs/>
          <w:i/>
          <w:iCs/>
          <w:color w:val="444444"/>
          <w:sz w:val="21"/>
          <w:szCs w:val="21"/>
        </w:rPr>
        <w:t>, secure, scalable, reusable, leading to efficiency, effectiveness, reduction in cost and risk</w:t>
      </w:r>
      <w:r>
        <w:rPr>
          <w:rFonts w:ascii="roboto_slabregular" w:hAnsi="roboto_slabregular"/>
          <w:color w:val="444444"/>
          <w:sz w:val="21"/>
          <w:szCs w:val="21"/>
        </w:rPr>
        <w:t>. To harness this, National Centre for e-Governance Standards and Technology has been set up by STQC Standardization, Testing and Quality Certification as a Centre of Excellence.</w:t>
      </w:r>
    </w:p>
    <w:p w:rsidR="00A241A1" w:rsidRDefault="00A241A1">
      <w:pPr>
        <w:rPr>
          <w:rFonts w:ascii="Arial" w:hAnsi="Arial" w:cs="Arial"/>
          <w:color w:val="003399"/>
          <w:sz w:val="30"/>
          <w:szCs w:val="30"/>
        </w:rPr>
      </w:pPr>
      <w:r>
        <w:rPr>
          <w:b/>
          <w:bCs/>
          <w:color w:val="003399"/>
          <w:sz w:val="30"/>
          <w:szCs w:val="30"/>
        </w:rPr>
        <w:br w:type="page"/>
      </w:r>
    </w:p>
    <w:p w:rsidR="002E3EB7" w:rsidRDefault="002E3EB7" w:rsidP="002E3EB7">
      <w:pPr>
        <w:pStyle w:val="Heading1"/>
        <w:spacing w:before="225" w:line="330" w:lineRule="atLeast"/>
        <w:rPr>
          <w:b w:val="0"/>
          <w:bCs w:val="0"/>
          <w:color w:val="003399"/>
          <w:sz w:val="30"/>
          <w:szCs w:val="30"/>
        </w:rPr>
      </w:pPr>
      <w:r>
        <w:rPr>
          <w:b w:val="0"/>
          <w:bCs w:val="0"/>
          <w:color w:val="003399"/>
          <w:sz w:val="30"/>
          <w:szCs w:val="30"/>
        </w:rPr>
        <w:lastRenderedPageBreak/>
        <w:t>Shri J Satyanarayana</w:t>
      </w:r>
    </w:p>
    <w:p w:rsidR="002E3EB7" w:rsidRDefault="002E3EB7" w:rsidP="002E3EB7">
      <w:pPr>
        <w:rPr>
          <w:sz w:val="24"/>
          <w:szCs w:val="24"/>
        </w:rPr>
      </w:pPr>
      <w:proofErr w:type="gramStart"/>
      <w:r>
        <w:rPr>
          <w:rFonts w:ascii="Arial" w:hAnsi="Arial" w:cs="Arial"/>
          <w:b/>
          <w:bCs/>
          <w:color w:val="000000"/>
          <w:sz w:val="20"/>
          <w:szCs w:val="20"/>
        </w:rPr>
        <w:t>Chairman</w:t>
      </w:r>
      <w:r>
        <w:rPr>
          <w:rFonts w:ascii="Arial" w:hAnsi="Arial" w:cs="Arial"/>
          <w:color w:val="000000"/>
          <w:sz w:val="20"/>
          <w:szCs w:val="20"/>
        </w:rPr>
        <w:t>(</w:t>
      </w:r>
      <w:proofErr w:type="gramEnd"/>
      <w:r>
        <w:rPr>
          <w:rFonts w:ascii="Arial" w:hAnsi="Arial" w:cs="Arial"/>
          <w:color w:val="000000"/>
          <w:sz w:val="20"/>
          <w:szCs w:val="20"/>
        </w:rPr>
        <w:t>part-time),</w:t>
      </w:r>
      <w:r>
        <w:rPr>
          <w:rFonts w:ascii="Arial" w:hAnsi="Arial" w:cs="Arial"/>
          <w:b/>
          <w:bCs/>
          <w:color w:val="000000"/>
          <w:sz w:val="20"/>
          <w:szCs w:val="20"/>
        </w:rPr>
        <w:t> UIDAI</w:t>
      </w:r>
    </w:p>
    <w:p w:rsidR="002E3EB7" w:rsidRDefault="002E3EB7" w:rsidP="002E3EB7">
      <w:pPr>
        <w:pStyle w:val="NormalWeb"/>
        <w:spacing w:before="105" w:beforeAutospacing="0" w:after="105" w:afterAutospacing="0" w:line="300" w:lineRule="atLeast"/>
        <w:rPr>
          <w:rFonts w:ascii="Arial" w:hAnsi="Arial" w:cs="Arial"/>
          <w:color w:val="222222"/>
          <w:sz w:val="20"/>
          <w:szCs w:val="20"/>
        </w:rPr>
      </w:pPr>
      <w:r>
        <w:rPr>
          <w:rFonts w:ascii="Arial" w:hAnsi="Arial" w:cs="Arial"/>
          <w:color w:val="222222"/>
          <w:sz w:val="20"/>
          <w:szCs w:val="20"/>
        </w:rPr>
        <w:t>Shri J Satyanarayana, IAS (Retd.) (1977, AP cadre) is the part-time Chairman of the Unique Identification Authority of India (UIDAI).</w:t>
      </w:r>
    </w:p>
    <w:p w:rsidR="002E3EB7" w:rsidRDefault="002E3EB7" w:rsidP="002E3EB7">
      <w:pPr>
        <w:pStyle w:val="NormalWeb"/>
        <w:spacing w:before="105" w:beforeAutospacing="0" w:after="105" w:afterAutospacing="0" w:line="300" w:lineRule="atLeast"/>
        <w:rPr>
          <w:rFonts w:ascii="Arial" w:hAnsi="Arial" w:cs="Arial"/>
          <w:color w:val="222222"/>
          <w:sz w:val="20"/>
          <w:szCs w:val="20"/>
        </w:rPr>
      </w:pPr>
      <w:r>
        <w:rPr>
          <w:rFonts w:ascii="Arial" w:hAnsi="Arial" w:cs="Arial"/>
          <w:color w:val="222222"/>
          <w:sz w:val="20"/>
          <w:szCs w:val="20"/>
        </w:rPr>
        <w:t>Shri Satyanarayana has close to four decades of experience in varied areas of governance and served as the Secretary, Department of Electronics and Information Technology from 2012 to 2014 before superannuation. He has been instrumental in training the political leaders &amp; policy makers on the concepts and principles of e-Governance.</w:t>
      </w:r>
    </w:p>
    <w:p w:rsidR="004A4399" w:rsidRPr="00D0436E" w:rsidRDefault="004A4399" w:rsidP="00967426">
      <w:pPr>
        <w:rPr>
          <w:rFonts w:ascii="Aharoni" w:hAnsi="Aharoni" w:cs="Aharoni"/>
          <w:b/>
          <w:bCs/>
        </w:rPr>
      </w:pPr>
    </w:p>
    <w:sectPr w:rsidR="004A4399" w:rsidRPr="00D0436E" w:rsidSect="00585806">
      <w:footerReference w:type="default" r:id="rId10"/>
      <w:type w:val="continuous"/>
      <w:pgSz w:w="16840" w:h="11907" w:orient="landscape" w:code="9"/>
      <w:pgMar w:top="270" w:right="1008" w:bottom="288" w:left="1008" w:header="0" w:footer="288" w:gutter="0"/>
      <w:paperSrc w:first="7" w:other="7"/>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A2" w:rsidRDefault="001747A2">
      <w:r>
        <w:separator/>
      </w:r>
    </w:p>
  </w:endnote>
  <w:endnote w:type="continuationSeparator" w:id="0">
    <w:p w:rsidR="001747A2" w:rsidRDefault="00174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altName w:val="Segoe UI Semibold"/>
    <w:charset w:val="00"/>
    <w:family w:val="auto"/>
    <w:pitch w:val="variable"/>
    <w:sig w:usb0="00000000" w:usb1="00000000" w:usb2="00000000" w:usb3="00000000" w:csb0="00000021" w:csb1="00000000"/>
  </w:font>
  <w:font w:name="roboto_slab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A2" w:rsidRDefault="001747A2">
    <w:pPr>
      <w:pStyle w:val="Footer"/>
    </w:pPr>
    <w:r w:rsidRPr="008139BD">
      <w:rPr>
        <w:rFonts w:ascii="Calibri" w:hAnsi="Calibri" w:cs="Calibri"/>
        <w:b/>
        <w:bCs/>
        <w:sz w:val="22"/>
        <w:szCs w:val="22"/>
      </w:rPr>
      <w:t>Tea Break: 1115 h</w:t>
    </w:r>
    <w:r>
      <w:rPr>
        <w:rFonts w:ascii="Calibri" w:hAnsi="Calibri" w:cs="Calibri"/>
        <w:b/>
        <w:bCs/>
        <w:sz w:val="22"/>
        <w:szCs w:val="22"/>
      </w:rPr>
      <w:t>ou</w:t>
    </w:r>
    <w:r w:rsidRPr="008139BD">
      <w:rPr>
        <w:rFonts w:ascii="Calibri" w:hAnsi="Calibri" w:cs="Calibri"/>
        <w:b/>
        <w:bCs/>
        <w:sz w:val="22"/>
        <w:szCs w:val="22"/>
      </w:rPr>
      <w:t>rs to 1145 h</w:t>
    </w:r>
    <w:r>
      <w:rPr>
        <w:rFonts w:ascii="Calibri" w:hAnsi="Calibri" w:cs="Calibri"/>
        <w:b/>
        <w:bCs/>
        <w:sz w:val="22"/>
        <w:szCs w:val="22"/>
      </w:rPr>
      <w:t>ou</w:t>
    </w:r>
    <w:r w:rsidRPr="008139BD">
      <w:rPr>
        <w:rFonts w:ascii="Calibri" w:hAnsi="Calibri" w:cs="Calibri"/>
        <w:b/>
        <w:bCs/>
        <w:sz w:val="22"/>
        <w:szCs w:val="22"/>
      </w:rPr>
      <w:t>rs.</w:t>
    </w:r>
    <w:r>
      <w:rPr>
        <w:rFonts w:ascii="Calibri" w:hAnsi="Calibri" w:cs="Calibri"/>
        <w:b/>
        <w:bCs/>
        <w:sz w:val="22"/>
        <w:szCs w:val="22"/>
      </w:rPr>
      <w:tab/>
    </w:r>
    <w:r>
      <w:rPr>
        <w:rFonts w:ascii="Calibri" w:hAnsi="Calibri" w:cs="Calibri"/>
        <w:b/>
        <w:bCs/>
        <w:sz w:val="22"/>
        <w:szCs w:val="22"/>
      </w:rPr>
      <w:tab/>
      <w:t>Lunch Break: 1300 hours to 1400 hours.</w:t>
    </w:r>
    <w:r>
      <w:rPr>
        <w:rFonts w:ascii="Calibri" w:hAnsi="Calibri" w:cs="Calibri"/>
        <w:b/>
        <w:bCs/>
        <w:sz w:val="22"/>
        <w:szCs w:val="22"/>
      </w:rPr>
      <w:tab/>
    </w:r>
    <w:r>
      <w:rPr>
        <w:rFonts w:ascii="Calibri" w:hAnsi="Calibri" w:cs="Calibri"/>
        <w:b/>
        <w:bCs/>
        <w:sz w:val="22"/>
        <w:szCs w:val="22"/>
      </w:rPr>
      <w:tab/>
      <w:t>Coffee Break: 1515 hours to 1545 hours.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A2" w:rsidRDefault="001747A2">
      <w:r>
        <w:separator/>
      </w:r>
    </w:p>
  </w:footnote>
  <w:footnote w:type="continuationSeparator" w:id="0">
    <w:p w:rsidR="001747A2" w:rsidRDefault="00174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0FD6"/>
    <w:multiLevelType w:val="hybridMultilevel"/>
    <w:tmpl w:val="9A36AAF2"/>
    <w:lvl w:ilvl="0" w:tplc="A9941914">
      <w:start w:val="6"/>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20B47"/>
    <w:multiLevelType w:val="hybridMultilevel"/>
    <w:tmpl w:val="D0BAEFE4"/>
    <w:lvl w:ilvl="0" w:tplc="94E82918">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1633A"/>
    <w:multiLevelType w:val="hybridMultilevel"/>
    <w:tmpl w:val="4FF6F750"/>
    <w:lvl w:ilvl="0" w:tplc="3356B2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EE68C2"/>
    <w:multiLevelType w:val="hybridMultilevel"/>
    <w:tmpl w:val="747654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7B7092"/>
    <w:multiLevelType w:val="hybridMultilevel"/>
    <w:tmpl w:val="36AE18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8477C41"/>
    <w:multiLevelType w:val="hybridMultilevel"/>
    <w:tmpl w:val="8D50DA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drawingGridHorizontalSpacing w:val="160"/>
  <w:displayHorizontalDrawingGridEvery w:val="2"/>
  <w:characterSpacingControl w:val="doNotCompress"/>
  <w:doNotValidateAgainstSchema/>
  <w:doNotDemarcateInvalidXml/>
  <w:hdrShapeDefaults>
    <o:shapedefaults v:ext="edit" spidmax="306177"/>
  </w:hdrShapeDefaults>
  <w:footnotePr>
    <w:footnote w:id="-1"/>
    <w:footnote w:id="0"/>
  </w:footnotePr>
  <w:endnotePr>
    <w:endnote w:id="-1"/>
    <w:endnote w:id="0"/>
  </w:endnotePr>
  <w:compat/>
  <w:rsids>
    <w:rsidRoot w:val="00A57CCC"/>
    <w:rsid w:val="0000080C"/>
    <w:rsid w:val="0000196A"/>
    <w:rsid w:val="00002E24"/>
    <w:rsid w:val="00004251"/>
    <w:rsid w:val="0000451B"/>
    <w:rsid w:val="000047C8"/>
    <w:rsid w:val="00004F88"/>
    <w:rsid w:val="000053FB"/>
    <w:rsid w:val="00007EE4"/>
    <w:rsid w:val="00010739"/>
    <w:rsid w:val="0001086F"/>
    <w:rsid w:val="00011079"/>
    <w:rsid w:val="000114D5"/>
    <w:rsid w:val="00013581"/>
    <w:rsid w:val="00014478"/>
    <w:rsid w:val="00016C9F"/>
    <w:rsid w:val="00017353"/>
    <w:rsid w:val="00023794"/>
    <w:rsid w:val="000242EF"/>
    <w:rsid w:val="0002457F"/>
    <w:rsid w:val="0002674E"/>
    <w:rsid w:val="000268E3"/>
    <w:rsid w:val="00027158"/>
    <w:rsid w:val="00027E8B"/>
    <w:rsid w:val="000310CC"/>
    <w:rsid w:val="000310F7"/>
    <w:rsid w:val="00031FB3"/>
    <w:rsid w:val="00031FCA"/>
    <w:rsid w:val="00033632"/>
    <w:rsid w:val="000355C6"/>
    <w:rsid w:val="00036F8B"/>
    <w:rsid w:val="00041755"/>
    <w:rsid w:val="00041C4A"/>
    <w:rsid w:val="00041FDA"/>
    <w:rsid w:val="00042280"/>
    <w:rsid w:val="0004233B"/>
    <w:rsid w:val="000434C5"/>
    <w:rsid w:val="00044A98"/>
    <w:rsid w:val="000450B6"/>
    <w:rsid w:val="00045AC6"/>
    <w:rsid w:val="00046090"/>
    <w:rsid w:val="00046E57"/>
    <w:rsid w:val="00050C77"/>
    <w:rsid w:val="00051468"/>
    <w:rsid w:val="000522E8"/>
    <w:rsid w:val="00052705"/>
    <w:rsid w:val="00052CB0"/>
    <w:rsid w:val="000539BE"/>
    <w:rsid w:val="000549CB"/>
    <w:rsid w:val="000570B1"/>
    <w:rsid w:val="0006084B"/>
    <w:rsid w:val="00060F3C"/>
    <w:rsid w:val="00061079"/>
    <w:rsid w:val="000616EA"/>
    <w:rsid w:val="00064CFF"/>
    <w:rsid w:val="00066AE9"/>
    <w:rsid w:val="00072365"/>
    <w:rsid w:val="00072913"/>
    <w:rsid w:val="00072E39"/>
    <w:rsid w:val="000738AA"/>
    <w:rsid w:val="00073AD8"/>
    <w:rsid w:val="00076B8A"/>
    <w:rsid w:val="000772E1"/>
    <w:rsid w:val="00080BF4"/>
    <w:rsid w:val="000814FF"/>
    <w:rsid w:val="00081541"/>
    <w:rsid w:val="00082264"/>
    <w:rsid w:val="000826A7"/>
    <w:rsid w:val="00082EE3"/>
    <w:rsid w:val="000848E7"/>
    <w:rsid w:val="00085941"/>
    <w:rsid w:val="00085C78"/>
    <w:rsid w:val="000903D3"/>
    <w:rsid w:val="00090A00"/>
    <w:rsid w:val="0009308D"/>
    <w:rsid w:val="00094B45"/>
    <w:rsid w:val="00095D0F"/>
    <w:rsid w:val="00096B5B"/>
    <w:rsid w:val="00096BAC"/>
    <w:rsid w:val="000970DE"/>
    <w:rsid w:val="000A11AF"/>
    <w:rsid w:val="000A1797"/>
    <w:rsid w:val="000A1B66"/>
    <w:rsid w:val="000A235A"/>
    <w:rsid w:val="000A24DF"/>
    <w:rsid w:val="000A2ACC"/>
    <w:rsid w:val="000A405A"/>
    <w:rsid w:val="000A47A6"/>
    <w:rsid w:val="000A5E95"/>
    <w:rsid w:val="000A5F21"/>
    <w:rsid w:val="000A6FAC"/>
    <w:rsid w:val="000A7A1C"/>
    <w:rsid w:val="000A7D8C"/>
    <w:rsid w:val="000B0F37"/>
    <w:rsid w:val="000B1F57"/>
    <w:rsid w:val="000B2344"/>
    <w:rsid w:val="000B371D"/>
    <w:rsid w:val="000B3B59"/>
    <w:rsid w:val="000B3C5B"/>
    <w:rsid w:val="000B49D6"/>
    <w:rsid w:val="000B5CDF"/>
    <w:rsid w:val="000B78A9"/>
    <w:rsid w:val="000C1040"/>
    <w:rsid w:val="000C1BDC"/>
    <w:rsid w:val="000C29A1"/>
    <w:rsid w:val="000C2DE1"/>
    <w:rsid w:val="000C36FB"/>
    <w:rsid w:val="000C718B"/>
    <w:rsid w:val="000C79F5"/>
    <w:rsid w:val="000D0092"/>
    <w:rsid w:val="000D33E6"/>
    <w:rsid w:val="000D4AB8"/>
    <w:rsid w:val="000D4ECD"/>
    <w:rsid w:val="000D6DF3"/>
    <w:rsid w:val="000D7A06"/>
    <w:rsid w:val="000E082D"/>
    <w:rsid w:val="000E0D9D"/>
    <w:rsid w:val="000E163F"/>
    <w:rsid w:val="000E18D6"/>
    <w:rsid w:val="000E29A7"/>
    <w:rsid w:val="000E4692"/>
    <w:rsid w:val="000E4C17"/>
    <w:rsid w:val="000E5491"/>
    <w:rsid w:val="000E55DD"/>
    <w:rsid w:val="000E7904"/>
    <w:rsid w:val="000F134B"/>
    <w:rsid w:val="000F13E4"/>
    <w:rsid w:val="000F1CF4"/>
    <w:rsid w:val="000F2357"/>
    <w:rsid w:val="000F33D8"/>
    <w:rsid w:val="000F33FB"/>
    <w:rsid w:val="000F37FE"/>
    <w:rsid w:val="000F412F"/>
    <w:rsid w:val="000F5217"/>
    <w:rsid w:val="000F521B"/>
    <w:rsid w:val="000F5FC4"/>
    <w:rsid w:val="000F6273"/>
    <w:rsid w:val="000F78CB"/>
    <w:rsid w:val="001004DB"/>
    <w:rsid w:val="00100BEE"/>
    <w:rsid w:val="00102E0F"/>
    <w:rsid w:val="00102F64"/>
    <w:rsid w:val="00103753"/>
    <w:rsid w:val="00103DE6"/>
    <w:rsid w:val="00104B2A"/>
    <w:rsid w:val="001058F7"/>
    <w:rsid w:val="00105E45"/>
    <w:rsid w:val="00107C64"/>
    <w:rsid w:val="00107CAA"/>
    <w:rsid w:val="00110542"/>
    <w:rsid w:val="0011180C"/>
    <w:rsid w:val="00112A3B"/>
    <w:rsid w:val="00112D29"/>
    <w:rsid w:val="00112FFD"/>
    <w:rsid w:val="00114656"/>
    <w:rsid w:val="00115526"/>
    <w:rsid w:val="00115601"/>
    <w:rsid w:val="00117DFB"/>
    <w:rsid w:val="00123960"/>
    <w:rsid w:val="0012399C"/>
    <w:rsid w:val="00124090"/>
    <w:rsid w:val="0012417C"/>
    <w:rsid w:val="001243EB"/>
    <w:rsid w:val="001246D3"/>
    <w:rsid w:val="00124756"/>
    <w:rsid w:val="0012623B"/>
    <w:rsid w:val="00126427"/>
    <w:rsid w:val="001267D6"/>
    <w:rsid w:val="001300FD"/>
    <w:rsid w:val="0013014D"/>
    <w:rsid w:val="00130831"/>
    <w:rsid w:val="001308CD"/>
    <w:rsid w:val="00130ECA"/>
    <w:rsid w:val="00131A21"/>
    <w:rsid w:val="001329F7"/>
    <w:rsid w:val="001338A6"/>
    <w:rsid w:val="00133C0A"/>
    <w:rsid w:val="0013531E"/>
    <w:rsid w:val="00140C01"/>
    <w:rsid w:val="00140C34"/>
    <w:rsid w:val="00142BD4"/>
    <w:rsid w:val="00143C00"/>
    <w:rsid w:val="001440D9"/>
    <w:rsid w:val="00145FD2"/>
    <w:rsid w:val="001463D8"/>
    <w:rsid w:val="00147070"/>
    <w:rsid w:val="00150A0E"/>
    <w:rsid w:val="0015132A"/>
    <w:rsid w:val="0015172B"/>
    <w:rsid w:val="001529F0"/>
    <w:rsid w:val="00153076"/>
    <w:rsid w:val="00153814"/>
    <w:rsid w:val="0015383D"/>
    <w:rsid w:val="00153CB2"/>
    <w:rsid w:val="0015416E"/>
    <w:rsid w:val="00155B33"/>
    <w:rsid w:val="0015652D"/>
    <w:rsid w:val="00156A3E"/>
    <w:rsid w:val="00156D42"/>
    <w:rsid w:val="001573A1"/>
    <w:rsid w:val="001609DD"/>
    <w:rsid w:val="00160CE8"/>
    <w:rsid w:val="001624BD"/>
    <w:rsid w:val="001633FC"/>
    <w:rsid w:val="001636E9"/>
    <w:rsid w:val="0016468B"/>
    <w:rsid w:val="0016470A"/>
    <w:rsid w:val="00165E70"/>
    <w:rsid w:val="00166673"/>
    <w:rsid w:val="00167281"/>
    <w:rsid w:val="001678C9"/>
    <w:rsid w:val="00167E72"/>
    <w:rsid w:val="00170FA8"/>
    <w:rsid w:val="00173A97"/>
    <w:rsid w:val="001747A2"/>
    <w:rsid w:val="0017514C"/>
    <w:rsid w:val="00175D2A"/>
    <w:rsid w:val="001779DE"/>
    <w:rsid w:val="00180D47"/>
    <w:rsid w:val="001815BD"/>
    <w:rsid w:val="00184B1B"/>
    <w:rsid w:val="001852DE"/>
    <w:rsid w:val="001859E8"/>
    <w:rsid w:val="001877AA"/>
    <w:rsid w:val="001902D4"/>
    <w:rsid w:val="00191EDF"/>
    <w:rsid w:val="00192112"/>
    <w:rsid w:val="001924A6"/>
    <w:rsid w:val="00192CCB"/>
    <w:rsid w:val="001938F1"/>
    <w:rsid w:val="0019400B"/>
    <w:rsid w:val="0019431C"/>
    <w:rsid w:val="00194349"/>
    <w:rsid w:val="00194521"/>
    <w:rsid w:val="001948B4"/>
    <w:rsid w:val="00194E05"/>
    <w:rsid w:val="0019501D"/>
    <w:rsid w:val="00196176"/>
    <w:rsid w:val="001A1B74"/>
    <w:rsid w:val="001A2884"/>
    <w:rsid w:val="001A371E"/>
    <w:rsid w:val="001A4417"/>
    <w:rsid w:val="001A484F"/>
    <w:rsid w:val="001A6CFC"/>
    <w:rsid w:val="001A7070"/>
    <w:rsid w:val="001A7721"/>
    <w:rsid w:val="001A7FBD"/>
    <w:rsid w:val="001B0E76"/>
    <w:rsid w:val="001B1928"/>
    <w:rsid w:val="001B2F8C"/>
    <w:rsid w:val="001B312B"/>
    <w:rsid w:val="001B329C"/>
    <w:rsid w:val="001B3E97"/>
    <w:rsid w:val="001C0303"/>
    <w:rsid w:val="001C3133"/>
    <w:rsid w:val="001C4162"/>
    <w:rsid w:val="001C4B9C"/>
    <w:rsid w:val="001C4E6B"/>
    <w:rsid w:val="001C550E"/>
    <w:rsid w:val="001C605C"/>
    <w:rsid w:val="001C6E80"/>
    <w:rsid w:val="001C772B"/>
    <w:rsid w:val="001C7911"/>
    <w:rsid w:val="001D0B5E"/>
    <w:rsid w:val="001D126F"/>
    <w:rsid w:val="001D12B7"/>
    <w:rsid w:val="001D1759"/>
    <w:rsid w:val="001D2BB9"/>
    <w:rsid w:val="001D2D13"/>
    <w:rsid w:val="001D6C42"/>
    <w:rsid w:val="001D771E"/>
    <w:rsid w:val="001D7905"/>
    <w:rsid w:val="001E00C2"/>
    <w:rsid w:val="001E3E32"/>
    <w:rsid w:val="001E48DC"/>
    <w:rsid w:val="001E60D6"/>
    <w:rsid w:val="001E6994"/>
    <w:rsid w:val="001E7562"/>
    <w:rsid w:val="001E7EAB"/>
    <w:rsid w:val="001F0239"/>
    <w:rsid w:val="001F0418"/>
    <w:rsid w:val="001F0E3C"/>
    <w:rsid w:val="001F0E42"/>
    <w:rsid w:val="001F1109"/>
    <w:rsid w:val="001F1319"/>
    <w:rsid w:val="001F15DC"/>
    <w:rsid w:val="001F20F4"/>
    <w:rsid w:val="001F2E6C"/>
    <w:rsid w:val="001F2EBA"/>
    <w:rsid w:val="001F4539"/>
    <w:rsid w:val="001F5906"/>
    <w:rsid w:val="001F6511"/>
    <w:rsid w:val="001F6C70"/>
    <w:rsid w:val="0020027C"/>
    <w:rsid w:val="00200602"/>
    <w:rsid w:val="00201ADC"/>
    <w:rsid w:val="0020222B"/>
    <w:rsid w:val="00202477"/>
    <w:rsid w:val="00202B89"/>
    <w:rsid w:val="00204358"/>
    <w:rsid w:val="00204650"/>
    <w:rsid w:val="00205CA4"/>
    <w:rsid w:val="00207694"/>
    <w:rsid w:val="00210A5A"/>
    <w:rsid w:val="00210C96"/>
    <w:rsid w:val="002111C5"/>
    <w:rsid w:val="00211DE7"/>
    <w:rsid w:val="00212BCD"/>
    <w:rsid w:val="00213CBD"/>
    <w:rsid w:val="002143B7"/>
    <w:rsid w:val="00217788"/>
    <w:rsid w:val="0022008F"/>
    <w:rsid w:val="00220D60"/>
    <w:rsid w:val="002211CC"/>
    <w:rsid w:val="00222468"/>
    <w:rsid w:val="002234B2"/>
    <w:rsid w:val="00224F7B"/>
    <w:rsid w:val="00224FFB"/>
    <w:rsid w:val="00225189"/>
    <w:rsid w:val="00225533"/>
    <w:rsid w:val="00225BFF"/>
    <w:rsid w:val="00227209"/>
    <w:rsid w:val="0022784D"/>
    <w:rsid w:val="00227CFB"/>
    <w:rsid w:val="00230164"/>
    <w:rsid w:val="00230CD2"/>
    <w:rsid w:val="002312ED"/>
    <w:rsid w:val="002325B6"/>
    <w:rsid w:val="00234BE8"/>
    <w:rsid w:val="00235348"/>
    <w:rsid w:val="002353E6"/>
    <w:rsid w:val="00235572"/>
    <w:rsid w:val="00237142"/>
    <w:rsid w:val="002373E5"/>
    <w:rsid w:val="00240000"/>
    <w:rsid w:val="00242450"/>
    <w:rsid w:val="0024259D"/>
    <w:rsid w:val="002426DB"/>
    <w:rsid w:val="00242990"/>
    <w:rsid w:val="00243EDE"/>
    <w:rsid w:val="00243F6B"/>
    <w:rsid w:val="00244ACF"/>
    <w:rsid w:val="002458B3"/>
    <w:rsid w:val="00246118"/>
    <w:rsid w:val="002466FA"/>
    <w:rsid w:val="00246867"/>
    <w:rsid w:val="00246E41"/>
    <w:rsid w:val="00247514"/>
    <w:rsid w:val="0025149A"/>
    <w:rsid w:val="00251817"/>
    <w:rsid w:val="0025652E"/>
    <w:rsid w:val="00256FF9"/>
    <w:rsid w:val="0026242F"/>
    <w:rsid w:val="00262AFB"/>
    <w:rsid w:val="00263636"/>
    <w:rsid w:val="00263D8F"/>
    <w:rsid w:val="0026488B"/>
    <w:rsid w:val="00265A45"/>
    <w:rsid w:val="00266E91"/>
    <w:rsid w:val="0027021E"/>
    <w:rsid w:val="00271698"/>
    <w:rsid w:val="00272037"/>
    <w:rsid w:val="00272DB4"/>
    <w:rsid w:val="002736D5"/>
    <w:rsid w:val="002736EE"/>
    <w:rsid w:val="00273734"/>
    <w:rsid w:val="002749F3"/>
    <w:rsid w:val="00274FF2"/>
    <w:rsid w:val="002754C0"/>
    <w:rsid w:val="00275603"/>
    <w:rsid w:val="00275D38"/>
    <w:rsid w:val="00275DDB"/>
    <w:rsid w:val="00276395"/>
    <w:rsid w:val="00276B08"/>
    <w:rsid w:val="002775D1"/>
    <w:rsid w:val="002800A3"/>
    <w:rsid w:val="0028120B"/>
    <w:rsid w:val="00281621"/>
    <w:rsid w:val="002823AC"/>
    <w:rsid w:val="00282BB1"/>
    <w:rsid w:val="00283C5C"/>
    <w:rsid w:val="0028584B"/>
    <w:rsid w:val="00286ACE"/>
    <w:rsid w:val="00290752"/>
    <w:rsid w:val="0029315E"/>
    <w:rsid w:val="00294086"/>
    <w:rsid w:val="002945C3"/>
    <w:rsid w:val="00294A5B"/>
    <w:rsid w:val="00294BF0"/>
    <w:rsid w:val="0029524D"/>
    <w:rsid w:val="00295566"/>
    <w:rsid w:val="00295A2B"/>
    <w:rsid w:val="00296EAB"/>
    <w:rsid w:val="00297522"/>
    <w:rsid w:val="002977E2"/>
    <w:rsid w:val="002A19C9"/>
    <w:rsid w:val="002A304B"/>
    <w:rsid w:val="002A471B"/>
    <w:rsid w:val="002A7696"/>
    <w:rsid w:val="002A781D"/>
    <w:rsid w:val="002B2C1E"/>
    <w:rsid w:val="002B4952"/>
    <w:rsid w:val="002B4F35"/>
    <w:rsid w:val="002B79E3"/>
    <w:rsid w:val="002B7F9E"/>
    <w:rsid w:val="002C0D8A"/>
    <w:rsid w:val="002C7C6E"/>
    <w:rsid w:val="002C7DC6"/>
    <w:rsid w:val="002D0CE7"/>
    <w:rsid w:val="002D0D5C"/>
    <w:rsid w:val="002D1E42"/>
    <w:rsid w:val="002D27E6"/>
    <w:rsid w:val="002D3F0E"/>
    <w:rsid w:val="002D46DD"/>
    <w:rsid w:val="002D4B27"/>
    <w:rsid w:val="002D5092"/>
    <w:rsid w:val="002D6A7D"/>
    <w:rsid w:val="002D6FA9"/>
    <w:rsid w:val="002D7997"/>
    <w:rsid w:val="002D7D05"/>
    <w:rsid w:val="002E1281"/>
    <w:rsid w:val="002E1CFB"/>
    <w:rsid w:val="002E2139"/>
    <w:rsid w:val="002E3B96"/>
    <w:rsid w:val="002E3EB7"/>
    <w:rsid w:val="002E5489"/>
    <w:rsid w:val="002E550F"/>
    <w:rsid w:val="002E58BA"/>
    <w:rsid w:val="002E66C0"/>
    <w:rsid w:val="002E672A"/>
    <w:rsid w:val="002E7700"/>
    <w:rsid w:val="002F0289"/>
    <w:rsid w:val="002F1291"/>
    <w:rsid w:val="002F45B7"/>
    <w:rsid w:val="002F5EA5"/>
    <w:rsid w:val="002F5EDA"/>
    <w:rsid w:val="002F63D9"/>
    <w:rsid w:val="002F695A"/>
    <w:rsid w:val="002F7BB2"/>
    <w:rsid w:val="002F7ED7"/>
    <w:rsid w:val="00301A78"/>
    <w:rsid w:val="003028DC"/>
    <w:rsid w:val="00303DF8"/>
    <w:rsid w:val="00304C6F"/>
    <w:rsid w:val="00306383"/>
    <w:rsid w:val="00306B53"/>
    <w:rsid w:val="00311159"/>
    <w:rsid w:val="0031142A"/>
    <w:rsid w:val="00311FA0"/>
    <w:rsid w:val="00312B8E"/>
    <w:rsid w:val="003149F0"/>
    <w:rsid w:val="00314B9A"/>
    <w:rsid w:val="00314CD6"/>
    <w:rsid w:val="0031512C"/>
    <w:rsid w:val="00315995"/>
    <w:rsid w:val="003174FF"/>
    <w:rsid w:val="00320007"/>
    <w:rsid w:val="003202CB"/>
    <w:rsid w:val="00320A69"/>
    <w:rsid w:val="00320E54"/>
    <w:rsid w:val="003224B6"/>
    <w:rsid w:val="0032348E"/>
    <w:rsid w:val="00324550"/>
    <w:rsid w:val="00324A40"/>
    <w:rsid w:val="00325D93"/>
    <w:rsid w:val="00325E8E"/>
    <w:rsid w:val="00326252"/>
    <w:rsid w:val="003263DB"/>
    <w:rsid w:val="00326C4D"/>
    <w:rsid w:val="00327515"/>
    <w:rsid w:val="00330162"/>
    <w:rsid w:val="0033054E"/>
    <w:rsid w:val="00330E16"/>
    <w:rsid w:val="003317BA"/>
    <w:rsid w:val="00331BD3"/>
    <w:rsid w:val="00331EA1"/>
    <w:rsid w:val="0033208A"/>
    <w:rsid w:val="0033221F"/>
    <w:rsid w:val="0033254B"/>
    <w:rsid w:val="00332A42"/>
    <w:rsid w:val="00333562"/>
    <w:rsid w:val="00333AA1"/>
    <w:rsid w:val="00335420"/>
    <w:rsid w:val="00336703"/>
    <w:rsid w:val="00337069"/>
    <w:rsid w:val="00337377"/>
    <w:rsid w:val="00340B2C"/>
    <w:rsid w:val="0034182F"/>
    <w:rsid w:val="00341C60"/>
    <w:rsid w:val="00342531"/>
    <w:rsid w:val="003425F5"/>
    <w:rsid w:val="00343DCC"/>
    <w:rsid w:val="0034450B"/>
    <w:rsid w:val="00344D1B"/>
    <w:rsid w:val="00344E8A"/>
    <w:rsid w:val="00346F95"/>
    <w:rsid w:val="00350351"/>
    <w:rsid w:val="003516F8"/>
    <w:rsid w:val="00353CCC"/>
    <w:rsid w:val="00354BBA"/>
    <w:rsid w:val="00354C4B"/>
    <w:rsid w:val="003556BE"/>
    <w:rsid w:val="00355B60"/>
    <w:rsid w:val="00356F74"/>
    <w:rsid w:val="003575D5"/>
    <w:rsid w:val="00360FB9"/>
    <w:rsid w:val="0036121D"/>
    <w:rsid w:val="00361462"/>
    <w:rsid w:val="0036366E"/>
    <w:rsid w:val="00363ABE"/>
    <w:rsid w:val="003647A1"/>
    <w:rsid w:val="00364A43"/>
    <w:rsid w:val="00364EF0"/>
    <w:rsid w:val="003650C6"/>
    <w:rsid w:val="003725B0"/>
    <w:rsid w:val="00372809"/>
    <w:rsid w:val="00372CFE"/>
    <w:rsid w:val="00373107"/>
    <w:rsid w:val="00373736"/>
    <w:rsid w:val="00374445"/>
    <w:rsid w:val="003752F3"/>
    <w:rsid w:val="00375722"/>
    <w:rsid w:val="00375CA5"/>
    <w:rsid w:val="00375E8A"/>
    <w:rsid w:val="0037601C"/>
    <w:rsid w:val="003761CF"/>
    <w:rsid w:val="0037662E"/>
    <w:rsid w:val="0038080E"/>
    <w:rsid w:val="00380890"/>
    <w:rsid w:val="00381128"/>
    <w:rsid w:val="003815B0"/>
    <w:rsid w:val="00382052"/>
    <w:rsid w:val="00382C3B"/>
    <w:rsid w:val="00383EEE"/>
    <w:rsid w:val="00383F7E"/>
    <w:rsid w:val="00384880"/>
    <w:rsid w:val="00384C62"/>
    <w:rsid w:val="003861CB"/>
    <w:rsid w:val="0039059C"/>
    <w:rsid w:val="003909B2"/>
    <w:rsid w:val="00390E2D"/>
    <w:rsid w:val="00391416"/>
    <w:rsid w:val="003918A1"/>
    <w:rsid w:val="00391FD0"/>
    <w:rsid w:val="003935F1"/>
    <w:rsid w:val="00393AB0"/>
    <w:rsid w:val="003945B5"/>
    <w:rsid w:val="00394E96"/>
    <w:rsid w:val="00395DD6"/>
    <w:rsid w:val="0039658E"/>
    <w:rsid w:val="003972DD"/>
    <w:rsid w:val="003979D2"/>
    <w:rsid w:val="003A1AB2"/>
    <w:rsid w:val="003A2002"/>
    <w:rsid w:val="003A29B7"/>
    <w:rsid w:val="003A3519"/>
    <w:rsid w:val="003A3A1F"/>
    <w:rsid w:val="003A3DB2"/>
    <w:rsid w:val="003A4AFC"/>
    <w:rsid w:val="003A564C"/>
    <w:rsid w:val="003A5929"/>
    <w:rsid w:val="003A59D1"/>
    <w:rsid w:val="003A6F16"/>
    <w:rsid w:val="003A7884"/>
    <w:rsid w:val="003B08AC"/>
    <w:rsid w:val="003B193E"/>
    <w:rsid w:val="003B1CD9"/>
    <w:rsid w:val="003B1E9B"/>
    <w:rsid w:val="003B26C7"/>
    <w:rsid w:val="003B548D"/>
    <w:rsid w:val="003B5686"/>
    <w:rsid w:val="003B56F3"/>
    <w:rsid w:val="003B5948"/>
    <w:rsid w:val="003B5BEF"/>
    <w:rsid w:val="003B5DC9"/>
    <w:rsid w:val="003B61DB"/>
    <w:rsid w:val="003C0270"/>
    <w:rsid w:val="003C10B0"/>
    <w:rsid w:val="003C2915"/>
    <w:rsid w:val="003C376D"/>
    <w:rsid w:val="003C5491"/>
    <w:rsid w:val="003C58EA"/>
    <w:rsid w:val="003C653A"/>
    <w:rsid w:val="003C68AC"/>
    <w:rsid w:val="003C7C09"/>
    <w:rsid w:val="003D1E3A"/>
    <w:rsid w:val="003D2BE6"/>
    <w:rsid w:val="003D359F"/>
    <w:rsid w:val="003D3E30"/>
    <w:rsid w:val="003D41F6"/>
    <w:rsid w:val="003D4792"/>
    <w:rsid w:val="003D631B"/>
    <w:rsid w:val="003E0312"/>
    <w:rsid w:val="003E3858"/>
    <w:rsid w:val="003E3895"/>
    <w:rsid w:val="003E4613"/>
    <w:rsid w:val="003E4B05"/>
    <w:rsid w:val="003E6BC9"/>
    <w:rsid w:val="003E70E5"/>
    <w:rsid w:val="003E7BA1"/>
    <w:rsid w:val="003F2155"/>
    <w:rsid w:val="003F3010"/>
    <w:rsid w:val="003F590C"/>
    <w:rsid w:val="003F6E77"/>
    <w:rsid w:val="003F6E9D"/>
    <w:rsid w:val="003F78F7"/>
    <w:rsid w:val="003F7F7B"/>
    <w:rsid w:val="00400D52"/>
    <w:rsid w:val="00400DA2"/>
    <w:rsid w:val="00401B7C"/>
    <w:rsid w:val="004036A4"/>
    <w:rsid w:val="00403D43"/>
    <w:rsid w:val="00403E8E"/>
    <w:rsid w:val="00404F7D"/>
    <w:rsid w:val="004054F0"/>
    <w:rsid w:val="00406ABA"/>
    <w:rsid w:val="00407277"/>
    <w:rsid w:val="00407B42"/>
    <w:rsid w:val="0041031A"/>
    <w:rsid w:val="0041126D"/>
    <w:rsid w:val="00412561"/>
    <w:rsid w:val="00414ABC"/>
    <w:rsid w:val="00414E8D"/>
    <w:rsid w:val="00415795"/>
    <w:rsid w:val="00416A17"/>
    <w:rsid w:val="00416F96"/>
    <w:rsid w:val="0041712C"/>
    <w:rsid w:val="0042093B"/>
    <w:rsid w:val="00420A91"/>
    <w:rsid w:val="00420BAA"/>
    <w:rsid w:val="00421687"/>
    <w:rsid w:val="00421F38"/>
    <w:rsid w:val="004222E3"/>
    <w:rsid w:val="004229DC"/>
    <w:rsid w:val="004231C3"/>
    <w:rsid w:val="00424972"/>
    <w:rsid w:val="00425DBC"/>
    <w:rsid w:val="00426ED2"/>
    <w:rsid w:val="00427298"/>
    <w:rsid w:val="00427F00"/>
    <w:rsid w:val="00431426"/>
    <w:rsid w:val="0043160A"/>
    <w:rsid w:val="00431777"/>
    <w:rsid w:val="004317C1"/>
    <w:rsid w:val="004321FB"/>
    <w:rsid w:val="004328C6"/>
    <w:rsid w:val="00432B45"/>
    <w:rsid w:val="00432C0D"/>
    <w:rsid w:val="00432F71"/>
    <w:rsid w:val="00434580"/>
    <w:rsid w:val="00436EA8"/>
    <w:rsid w:val="00437962"/>
    <w:rsid w:val="004379F5"/>
    <w:rsid w:val="00437B65"/>
    <w:rsid w:val="00437DB4"/>
    <w:rsid w:val="00440B18"/>
    <w:rsid w:val="00441B79"/>
    <w:rsid w:val="00441EB1"/>
    <w:rsid w:val="0044272E"/>
    <w:rsid w:val="0044295B"/>
    <w:rsid w:val="0044314D"/>
    <w:rsid w:val="00443719"/>
    <w:rsid w:val="00444210"/>
    <w:rsid w:val="0044500A"/>
    <w:rsid w:val="004454CD"/>
    <w:rsid w:val="004459E6"/>
    <w:rsid w:val="004459E8"/>
    <w:rsid w:val="00446885"/>
    <w:rsid w:val="0044774D"/>
    <w:rsid w:val="004502B7"/>
    <w:rsid w:val="00451954"/>
    <w:rsid w:val="00453106"/>
    <w:rsid w:val="00453C38"/>
    <w:rsid w:val="00453ED2"/>
    <w:rsid w:val="00454B21"/>
    <w:rsid w:val="00460432"/>
    <w:rsid w:val="00460892"/>
    <w:rsid w:val="004622EC"/>
    <w:rsid w:val="004628ED"/>
    <w:rsid w:val="00465F5E"/>
    <w:rsid w:val="00467375"/>
    <w:rsid w:val="0046740B"/>
    <w:rsid w:val="00467EAF"/>
    <w:rsid w:val="00470991"/>
    <w:rsid w:val="00471A24"/>
    <w:rsid w:val="00471C66"/>
    <w:rsid w:val="00471F62"/>
    <w:rsid w:val="00472DFF"/>
    <w:rsid w:val="004734E5"/>
    <w:rsid w:val="004758A3"/>
    <w:rsid w:val="00476F7E"/>
    <w:rsid w:val="00477181"/>
    <w:rsid w:val="004776A9"/>
    <w:rsid w:val="00480C88"/>
    <w:rsid w:val="00480CEF"/>
    <w:rsid w:val="0048166F"/>
    <w:rsid w:val="0048169F"/>
    <w:rsid w:val="00482D1D"/>
    <w:rsid w:val="00483522"/>
    <w:rsid w:val="00483B8C"/>
    <w:rsid w:val="004848C6"/>
    <w:rsid w:val="004865B8"/>
    <w:rsid w:val="004868D4"/>
    <w:rsid w:val="004903B5"/>
    <w:rsid w:val="0049158F"/>
    <w:rsid w:val="0049242E"/>
    <w:rsid w:val="0049391B"/>
    <w:rsid w:val="00494660"/>
    <w:rsid w:val="004A0A60"/>
    <w:rsid w:val="004A0DD6"/>
    <w:rsid w:val="004A0F61"/>
    <w:rsid w:val="004A0FF5"/>
    <w:rsid w:val="004A1BEB"/>
    <w:rsid w:val="004A2473"/>
    <w:rsid w:val="004A4399"/>
    <w:rsid w:val="004A61CF"/>
    <w:rsid w:val="004A6BAA"/>
    <w:rsid w:val="004A7148"/>
    <w:rsid w:val="004A7685"/>
    <w:rsid w:val="004A7B4D"/>
    <w:rsid w:val="004B28F0"/>
    <w:rsid w:val="004B3771"/>
    <w:rsid w:val="004B575B"/>
    <w:rsid w:val="004B7200"/>
    <w:rsid w:val="004B7D40"/>
    <w:rsid w:val="004C05CA"/>
    <w:rsid w:val="004C284C"/>
    <w:rsid w:val="004C360F"/>
    <w:rsid w:val="004C4179"/>
    <w:rsid w:val="004C4184"/>
    <w:rsid w:val="004C437E"/>
    <w:rsid w:val="004C5AE5"/>
    <w:rsid w:val="004C690E"/>
    <w:rsid w:val="004C6A35"/>
    <w:rsid w:val="004D08D5"/>
    <w:rsid w:val="004D1D7B"/>
    <w:rsid w:val="004D1ECF"/>
    <w:rsid w:val="004D2414"/>
    <w:rsid w:val="004D2509"/>
    <w:rsid w:val="004D272B"/>
    <w:rsid w:val="004D2D48"/>
    <w:rsid w:val="004D3320"/>
    <w:rsid w:val="004D3838"/>
    <w:rsid w:val="004D3E95"/>
    <w:rsid w:val="004D45C0"/>
    <w:rsid w:val="004D63F4"/>
    <w:rsid w:val="004D6F15"/>
    <w:rsid w:val="004D765B"/>
    <w:rsid w:val="004E0043"/>
    <w:rsid w:val="004E065E"/>
    <w:rsid w:val="004E084D"/>
    <w:rsid w:val="004E0A38"/>
    <w:rsid w:val="004E0C43"/>
    <w:rsid w:val="004E4EB8"/>
    <w:rsid w:val="004E508A"/>
    <w:rsid w:val="004E756A"/>
    <w:rsid w:val="004F07F2"/>
    <w:rsid w:val="004F1036"/>
    <w:rsid w:val="004F1A47"/>
    <w:rsid w:val="004F20C1"/>
    <w:rsid w:val="004F2282"/>
    <w:rsid w:val="004F4258"/>
    <w:rsid w:val="004F497A"/>
    <w:rsid w:val="004F4E28"/>
    <w:rsid w:val="004F5978"/>
    <w:rsid w:val="004F5D35"/>
    <w:rsid w:val="004F5FEC"/>
    <w:rsid w:val="004F64E2"/>
    <w:rsid w:val="004F6F64"/>
    <w:rsid w:val="005007E3"/>
    <w:rsid w:val="00501D41"/>
    <w:rsid w:val="005020DA"/>
    <w:rsid w:val="005031D0"/>
    <w:rsid w:val="00504166"/>
    <w:rsid w:val="00504590"/>
    <w:rsid w:val="00504D0B"/>
    <w:rsid w:val="00505352"/>
    <w:rsid w:val="005057FF"/>
    <w:rsid w:val="00506494"/>
    <w:rsid w:val="005066BF"/>
    <w:rsid w:val="00511083"/>
    <w:rsid w:val="00512D01"/>
    <w:rsid w:val="00512E91"/>
    <w:rsid w:val="0051393C"/>
    <w:rsid w:val="00513B44"/>
    <w:rsid w:val="00517CE9"/>
    <w:rsid w:val="005218A6"/>
    <w:rsid w:val="005225FC"/>
    <w:rsid w:val="00523087"/>
    <w:rsid w:val="005259AA"/>
    <w:rsid w:val="0052649C"/>
    <w:rsid w:val="0052690E"/>
    <w:rsid w:val="005308BC"/>
    <w:rsid w:val="00530C18"/>
    <w:rsid w:val="00532678"/>
    <w:rsid w:val="0053267D"/>
    <w:rsid w:val="00532ED9"/>
    <w:rsid w:val="00533B10"/>
    <w:rsid w:val="005343A8"/>
    <w:rsid w:val="005349DB"/>
    <w:rsid w:val="00535875"/>
    <w:rsid w:val="00536C4E"/>
    <w:rsid w:val="005443B4"/>
    <w:rsid w:val="005443B6"/>
    <w:rsid w:val="005448BA"/>
    <w:rsid w:val="00544E25"/>
    <w:rsid w:val="00545B87"/>
    <w:rsid w:val="00545BEF"/>
    <w:rsid w:val="005476BE"/>
    <w:rsid w:val="00550BC2"/>
    <w:rsid w:val="0055186B"/>
    <w:rsid w:val="00551D0D"/>
    <w:rsid w:val="0055217F"/>
    <w:rsid w:val="00552188"/>
    <w:rsid w:val="00552732"/>
    <w:rsid w:val="00554F8C"/>
    <w:rsid w:val="00555A07"/>
    <w:rsid w:val="00556DCF"/>
    <w:rsid w:val="00557238"/>
    <w:rsid w:val="0055749B"/>
    <w:rsid w:val="00557CF9"/>
    <w:rsid w:val="00561702"/>
    <w:rsid w:val="00563BE5"/>
    <w:rsid w:val="005646C9"/>
    <w:rsid w:val="00565B38"/>
    <w:rsid w:val="00565D5A"/>
    <w:rsid w:val="005667F6"/>
    <w:rsid w:val="00567910"/>
    <w:rsid w:val="00567C38"/>
    <w:rsid w:val="00567E55"/>
    <w:rsid w:val="005700C4"/>
    <w:rsid w:val="00570BBE"/>
    <w:rsid w:val="00570D54"/>
    <w:rsid w:val="00571059"/>
    <w:rsid w:val="00571157"/>
    <w:rsid w:val="00572BF2"/>
    <w:rsid w:val="00572EE5"/>
    <w:rsid w:val="00574A29"/>
    <w:rsid w:val="0057527C"/>
    <w:rsid w:val="00575A18"/>
    <w:rsid w:val="00575EEB"/>
    <w:rsid w:val="0057739B"/>
    <w:rsid w:val="00577E9D"/>
    <w:rsid w:val="00580DA7"/>
    <w:rsid w:val="00581A62"/>
    <w:rsid w:val="00582960"/>
    <w:rsid w:val="005842EF"/>
    <w:rsid w:val="00585806"/>
    <w:rsid w:val="00586A85"/>
    <w:rsid w:val="0059133B"/>
    <w:rsid w:val="005914E6"/>
    <w:rsid w:val="005916CB"/>
    <w:rsid w:val="00591C29"/>
    <w:rsid w:val="00592040"/>
    <w:rsid w:val="00594091"/>
    <w:rsid w:val="00594630"/>
    <w:rsid w:val="00594D77"/>
    <w:rsid w:val="00595365"/>
    <w:rsid w:val="005A0DDF"/>
    <w:rsid w:val="005A1B7C"/>
    <w:rsid w:val="005A22FB"/>
    <w:rsid w:val="005A2BB2"/>
    <w:rsid w:val="005A2E59"/>
    <w:rsid w:val="005A30B8"/>
    <w:rsid w:val="005A378F"/>
    <w:rsid w:val="005A5A66"/>
    <w:rsid w:val="005A5F0C"/>
    <w:rsid w:val="005A78CC"/>
    <w:rsid w:val="005A7954"/>
    <w:rsid w:val="005A7C7C"/>
    <w:rsid w:val="005B04A0"/>
    <w:rsid w:val="005B07C3"/>
    <w:rsid w:val="005B233C"/>
    <w:rsid w:val="005B27A4"/>
    <w:rsid w:val="005B30D0"/>
    <w:rsid w:val="005B312D"/>
    <w:rsid w:val="005B34A5"/>
    <w:rsid w:val="005B4BAC"/>
    <w:rsid w:val="005B5A0B"/>
    <w:rsid w:val="005B5B09"/>
    <w:rsid w:val="005B5E03"/>
    <w:rsid w:val="005B6EA9"/>
    <w:rsid w:val="005B7011"/>
    <w:rsid w:val="005C0036"/>
    <w:rsid w:val="005C01F1"/>
    <w:rsid w:val="005C0335"/>
    <w:rsid w:val="005C03EC"/>
    <w:rsid w:val="005C29EA"/>
    <w:rsid w:val="005C2CF2"/>
    <w:rsid w:val="005C32B3"/>
    <w:rsid w:val="005C35BB"/>
    <w:rsid w:val="005C3959"/>
    <w:rsid w:val="005C4B90"/>
    <w:rsid w:val="005C515E"/>
    <w:rsid w:val="005C5587"/>
    <w:rsid w:val="005C56CC"/>
    <w:rsid w:val="005C5928"/>
    <w:rsid w:val="005C60AE"/>
    <w:rsid w:val="005C7713"/>
    <w:rsid w:val="005C796D"/>
    <w:rsid w:val="005C7D7B"/>
    <w:rsid w:val="005D0EA2"/>
    <w:rsid w:val="005D0F11"/>
    <w:rsid w:val="005D1E25"/>
    <w:rsid w:val="005D1F2B"/>
    <w:rsid w:val="005D3A10"/>
    <w:rsid w:val="005D3DD3"/>
    <w:rsid w:val="005D59F4"/>
    <w:rsid w:val="005D5FF8"/>
    <w:rsid w:val="005D61B9"/>
    <w:rsid w:val="005D6549"/>
    <w:rsid w:val="005E261D"/>
    <w:rsid w:val="005E2E62"/>
    <w:rsid w:val="005E3E8E"/>
    <w:rsid w:val="005E50CF"/>
    <w:rsid w:val="005E5831"/>
    <w:rsid w:val="005E6C69"/>
    <w:rsid w:val="005E6DE0"/>
    <w:rsid w:val="005E713B"/>
    <w:rsid w:val="005F1411"/>
    <w:rsid w:val="005F1D65"/>
    <w:rsid w:val="005F2573"/>
    <w:rsid w:val="005F30EC"/>
    <w:rsid w:val="005F514D"/>
    <w:rsid w:val="005F620C"/>
    <w:rsid w:val="005F638B"/>
    <w:rsid w:val="005F6BBA"/>
    <w:rsid w:val="0060036E"/>
    <w:rsid w:val="00600B7D"/>
    <w:rsid w:val="00601E58"/>
    <w:rsid w:val="00602883"/>
    <w:rsid w:val="0060307E"/>
    <w:rsid w:val="006034E7"/>
    <w:rsid w:val="00603635"/>
    <w:rsid w:val="00603692"/>
    <w:rsid w:val="00604327"/>
    <w:rsid w:val="00604802"/>
    <w:rsid w:val="00606F49"/>
    <w:rsid w:val="00610AAC"/>
    <w:rsid w:val="00610C3A"/>
    <w:rsid w:val="00610DE7"/>
    <w:rsid w:val="00612654"/>
    <w:rsid w:val="00613D46"/>
    <w:rsid w:val="00616359"/>
    <w:rsid w:val="006170F1"/>
    <w:rsid w:val="00617F6E"/>
    <w:rsid w:val="00620C55"/>
    <w:rsid w:val="00621288"/>
    <w:rsid w:val="00621E0C"/>
    <w:rsid w:val="00623885"/>
    <w:rsid w:val="006240C3"/>
    <w:rsid w:val="006261C3"/>
    <w:rsid w:val="00626A16"/>
    <w:rsid w:val="00627239"/>
    <w:rsid w:val="006277A2"/>
    <w:rsid w:val="00627C98"/>
    <w:rsid w:val="00627EC6"/>
    <w:rsid w:val="00630E31"/>
    <w:rsid w:val="006314F6"/>
    <w:rsid w:val="006324E6"/>
    <w:rsid w:val="00634683"/>
    <w:rsid w:val="006346FD"/>
    <w:rsid w:val="00634931"/>
    <w:rsid w:val="00635CE4"/>
    <w:rsid w:val="00642277"/>
    <w:rsid w:val="00642DCC"/>
    <w:rsid w:val="00643101"/>
    <w:rsid w:val="00643B8E"/>
    <w:rsid w:val="00643D8D"/>
    <w:rsid w:val="00644A1F"/>
    <w:rsid w:val="00645FE1"/>
    <w:rsid w:val="00647583"/>
    <w:rsid w:val="006509E2"/>
    <w:rsid w:val="00650F0F"/>
    <w:rsid w:val="0065180F"/>
    <w:rsid w:val="00651E29"/>
    <w:rsid w:val="00652B2A"/>
    <w:rsid w:val="00654A8E"/>
    <w:rsid w:val="00655AA8"/>
    <w:rsid w:val="006574CF"/>
    <w:rsid w:val="00657646"/>
    <w:rsid w:val="0065796A"/>
    <w:rsid w:val="00660204"/>
    <w:rsid w:val="00660814"/>
    <w:rsid w:val="00660D19"/>
    <w:rsid w:val="0066378B"/>
    <w:rsid w:val="00663EB6"/>
    <w:rsid w:val="006643B6"/>
    <w:rsid w:val="00664CF1"/>
    <w:rsid w:val="00665AA1"/>
    <w:rsid w:val="00665D27"/>
    <w:rsid w:val="00665D89"/>
    <w:rsid w:val="00666F64"/>
    <w:rsid w:val="00667FCE"/>
    <w:rsid w:val="00670D46"/>
    <w:rsid w:val="006710FF"/>
    <w:rsid w:val="00671B4D"/>
    <w:rsid w:val="00672085"/>
    <w:rsid w:val="0067359A"/>
    <w:rsid w:val="006738D1"/>
    <w:rsid w:val="00673D7B"/>
    <w:rsid w:val="0067489A"/>
    <w:rsid w:val="0067508C"/>
    <w:rsid w:val="0067620F"/>
    <w:rsid w:val="00676286"/>
    <w:rsid w:val="006762B6"/>
    <w:rsid w:val="006767B2"/>
    <w:rsid w:val="00676AB2"/>
    <w:rsid w:val="006775FE"/>
    <w:rsid w:val="006777CC"/>
    <w:rsid w:val="006803B0"/>
    <w:rsid w:val="006807F1"/>
    <w:rsid w:val="00680F7D"/>
    <w:rsid w:val="0068107D"/>
    <w:rsid w:val="006814D7"/>
    <w:rsid w:val="0068166B"/>
    <w:rsid w:val="0068198D"/>
    <w:rsid w:val="0068329B"/>
    <w:rsid w:val="006857F9"/>
    <w:rsid w:val="006860A2"/>
    <w:rsid w:val="00686418"/>
    <w:rsid w:val="00686D14"/>
    <w:rsid w:val="00686E7E"/>
    <w:rsid w:val="00687309"/>
    <w:rsid w:val="0069037C"/>
    <w:rsid w:val="00690871"/>
    <w:rsid w:val="006910AE"/>
    <w:rsid w:val="00691401"/>
    <w:rsid w:val="00692D51"/>
    <w:rsid w:val="006931DC"/>
    <w:rsid w:val="00695601"/>
    <w:rsid w:val="00696D39"/>
    <w:rsid w:val="00696DDA"/>
    <w:rsid w:val="006971EE"/>
    <w:rsid w:val="00697B85"/>
    <w:rsid w:val="006A107A"/>
    <w:rsid w:val="006A162C"/>
    <w:rsid w:val="006A1CFA"/>
    <w:rsid w:val="006A42FD"/>
    <w:rsid w:val="006A5AEF"/>
    <w:rsid w:val="006A6384"/>
    <w:rsid w:val="006A6770"/>
    <w:rsid w:val="006A7669"/>
    <w:rsid w:val="006B1193"/>
    <w:rsid w:val="006B1CCC"/>
    <w:rsid w:val="006B2794"/>
    <w:rsid w:val="006B37DB"/>
    <w:rsid w:val="006B4240"/>
    <w:rsid w:val="006B5A5F"/>
    <w:rsid w:val="006B66E9"/>
    <w:rsid w:val="006B708E"/>
    <w:rsid w:val="006B7749"/>
    <w:rsid w:val="006C0150"/>
    <w:rsid w:val="006C0B8C"/>
    <w:rsid w:val="006C0CF9"/>
    <w:rsid w:val="006C216A"/>
    <w:rsid w:val="006C5181"/>
    <w:rsid w:val="006C5A76"/>
    <w:rsid w:val="006C65EF"/>
    <w:rsid w:val="006C790F"/>
    <w:rsid w:val="006D1BEA"/>
    <w:rsid w:val="006D1C5B"/>
    <w:rsid w:val="006D54C3"/>
    <w:rsid w:val="006D5B03"/>
    <w:rsid w:val="006D5FA5"/>
    <w:rsid w:val="006D6CBC"/>
    <w:rsid w:val="006D7AFA"/>
    <w:rsid w:val="006E0244"/>
    <w:rsid w:val="006E04D6"/>
    <w:rsid w:val="006E0848"/>
    <w:rsid w:val="006E173D"/>
    <w:rsid w:val="006E17FE"/>
    <w:rsid w:val="006E277E"/>
    <w:rsid w:val="006E3105"/>
    <w:rsid w:val="006E36E7"/>
    <w:rsid w:val="006E3BD3"/>
    <w:rsid w:val="006E57B7"/>
    <w:rsid w:val="006E5823"/>
    <w:rsid w:val="006E6218"/>
    <w:rsid w:val="006E6718"/>
    <w:rsid w:val="006F1E58"/>
    <w:rsid w:val="006F2072"/>
    <w:rsid w:val="006F2F77"/>
    <w:rsid w:val="006F30D2"/>
    <w:rsid w:val="006F3C8D"/>
    <w:rsid w:val="006F47DB"/>
    <w:rsid w:val="006F4932"/>
    <w:rsid w:val="006F5A09"/>
    <w:rsid w:val="006F66FF"/>
    <w:rsid w:val="00700211"/>
    <w:rsid w:val="0070028E"/>
    <w:rsid w:val="007020DB"/>
    <w:rsid w:val="00702774"/>
    <w:rsid w:val="00703B2E"/>
    <w:rsid w:val="00703BEF"/>
    <w:rsid w:val="007043E3"/>
    <w:rsid w:val="00705A80"/>
    <w:rsid w:val="00705D6C"/>
    <w:rsid w:val="007067F3"/>
    <w:rsid w:val="0070789D"/>
    <w:rsid w:val="00707C5B"/>
    <w:rsid w:val="00707F08"/>
    <w:rsid w:val="00710A6F"/>
    <w:rsid w:val="00710F81"/>
    <w:rsid w:val="00711EF2"/>
    <w:rsid w:val="007133B0"/>
    <w:rsid w:val="00713C70"/>
    <w:rsid w:val="007140D0"/>
    <w:rsid w:val="00714B5D"/>
    <w:rsid w:val="0071602F"/>
    <w:rsid w:val="007167E7"/>
    <w:rsid w:val="00716DD2"/>
    <w:rsid w:val="00721549"/>
    <w:rsid w:val="00722B3B"/>
    <w:rsid w:val="007276F7"/>
    <w:rsid w:val="00727ECD"/>
    <w:rsid w:val="007312EA"/>
    <w:rsid w:val="00735ED0"/>
    <w:rsid w:val="00737A1E"/>
    <w:rsid w:val="00740208"/>
    <w:rsid w:val="00740BCA"/>
    <w:rsid w:val="00743BF7"/>
    <w:rsid w:val="0074549A"/>
    <w:rsid w:val="00745544"/>
    <w:rsid w:val="00746530"/>
    <w:rsid w:val="00747406"/>
    <w:rsid w:val="00751113"/>
    <w:rsid w:val="0075157F"/>
    <w:rsid w:val="00751917"/>
    <w:rsid w:val="00751F86"/>
    <w:rsid w:val="0075290B"/>
    <w:rsid w:val="0075293E"/>
    <w:rsid w:val="00756A88"/>
    <w:rsid w:val="00756DBC"/>
    <w:rsid w:val="00761150"/>
    <w:rsid w:val="00763808"/>
    <w:rsid w:val="00764478"/>
    <w:rsid w:val="00764C21"/>
    <w:rsid w:val="00764DCD"/>
    <w:rsid w:val="0076607B"/>
    <w:rsid w:val="007664F9"/>
    <w:rsid w:val="00767FAE"/>
    <w:rsid w:val="00770488"/>
    <w:rsid w:val="00770BE1"/>
    <w:rsid w:val="00771B26"/>
    <w:rsid w:val="00771B5E"/>
    <w:rsid w:val="007759B6"/>
    <w:rsid w:val="00777E23"/>
    <w:rsid w:val="007804DA"/>
    <w:rsid w:val="007805ED"/>
    <w:rsid w:val="0078061C"/>
    <w:rsid w:val="00780854"/>
    <w:rsid w:val="00781BC2"/>
    <w:rsid w:val="0078262C"/>
    <w:rsid w:val="007829CF"/>
    <w:rsid w:val="00782D01"/>
    <w:rsid w:val="00783F41"/>
    <w:rsid w:val="00785809"/>
    <w:rsid w:val="007861DE"/>
    <w:rsid w:val="007871E6"/>
    <w:rsid w:val="00791383"/>
    <w:rsid w:val="00791FEF"/>
    <w:rsid w:val="00792C06"/>
    <w:rsid w:val="00792DD8"/>
    <w:rsid w:val="0079356E"/>
    <w:rsid w:val="00793D86"/>
    <w:rsid w:val="00797659"/>
    <w:rsid w:val="00797F7C"/>
    <w:rsid w:val="007A057F"/>
    <w:rsid w:val="007A09ED"/>
    <w:rsid w:val="007A1290"/>
    <w:rsid w:val="007A1421"/>
    <w:rsid w:val="007A1C81"/>
    <w:rsid w:val="007A1E6F"/>
    <w:rsid w:val="007A25F8"/>
    <w:rsid w:val="007A386E"/>
    <w:rsid w:val="007A5864"/>
    <w:rsid w:val="007A7A82"/>
    <w:rsid w:val="007A7F9B"/>
    <w:rsid w:val="007B016F"/>
    <w:rsid w:val="007B0C75"/>
    <w:rsid w:val="007B2659"/>
    <w:rsid w:val="007B2958"/>
    <w:rsid w:val="007B3C8C"/>
    <w:rsid w:val="007B4039"/>
    <w:rsid w:val="007B492F"/>
    <w:rsid w:val="007B5035"/>
    <w:rsid w:val="007B6AEC"/>
    <w:rsid w:val="007B7FB7"/>
    <w:rsid w:val="007C061E"/>
    <w:rsid w:val="007C36BC"/>
    <w:rsid w:val="007C39F3"/>
    <w:rsid w:val="007C42E4"/>
    <w:rsid w:val="007C5A80"/>
    <w:rsid w:val="007C7EDE"/>
    <w:rsid w:val="007D041A"/>
    <w:rsid w:val="007D0C1D"/>
    <w:rsid w:val="007D0C82"/>
    <w:rsid w:val="007D225B"/>
    <w:rsid w:val="007D37ED"/>
    <w:rsid w:val="007D5407"/>
    <w:rsid w:val="007D66EA"/>
    <w:rsid w:val="007D70AF"/>
    <w:rsid w:val="007D78B7"/>
    <w:rsid w:val="007E0FD8"/>
    <w:rsid w:val="007E136D"/>
    <w:rsid w:val="007E1A07"/>
    <w:rsid w:val="007E1C3D"/>
    <w:rsid w:val="007E221F"/>
    <w:rsid w:val="007E2496"/>
    <w:rsid w:val="007E4DB5"/>
    <w:rsid w:val="007E4EE1"/>
    <w:rsid w:val="007E550B"/>
    <w:rsid w:val="007E652F"/>
    <w:rsid w:val="007E792C"/>
    <w:rsid w:val="007F091A"/>
    <w:rsid w:val="007F0F60"/>
    <w:rsid w:val="007F2662"/>
    <w:rsid w:val="007F26EA"/>
    <w:rsid w:val="007F26F0"/>
    <w:rsid w:val="007F27BD"/>
    <w:rsid w:val="007F3128"/>
    <w:rsid w:val="007F4CE5"/>
    <w:rsid w:val="007F4F89"/>
    <w:rsid w:val="007F6C81"/>
    <w:rsid w:val="007F6E59"/>
    <w:rsid w:val="007F7F89"/>
    <w:rsid w:val="007F7FBB"/>
    <w:rsid w:val="008007D3"/>
    <w:rsid w:val="00800C80"/>
    <w:rsid w:val="00800CE5"/>
    <w:rsid w:val="008029C0"/>
    <w:rsid w:val="00802B85"/>
    <w:rsid w:val="0080347A"/>
    <w:rsid w:val="00803EF9"/>
    <w:rsid w:val="00804E80"/>
    <w:rsid w:val="00805011"/>
    <w:rsid w:val="0080565C"/>
    <w:rsid w:val="00805B70"/>
    <w:rsid w:val="00806F80"/>
    <w:rsid w:val="008117BF"/>
    <w:rsid w:val="00813523"/>
    <w:rsid w:val="008139BD"/>
    <w:rsid w:val="0081462A"/>
    <w:rsid w:val="0081474D"/>
    <w:rsid w:val="00815582"/>
    <w:rsid w:val="0081565F"/>
    <w:rsid w:val="008156ED"/>
    <w:rsid w:val="0082231A"/>
    <w:rsid w:val="00822D1E"/>
    <w:rsid w:val="008239EE"/>
    <w:rsid w:val="00823BF9"/>
    <w:rsid w:val="008245D1"/>
    <w:rsid w:val="00826D70"/>
    <w:rsid w:val="008278DA"/>
    <w:rsid w:val="00827A36"/>
    <w:rsid w:val="00827ACA"/>
    <w:rsid w:val="00830E88"/>
    <w:rsid w:val="00832482"/>
    <w:rsid w:val="00832D77"/>
    <w:rsid w:val="008338FA"/>
    <w:rsid w:val="00834312"/>
    <w:rsid w:val="00836618"/>
    <w:rsid w:val="00837884"/>
    <w:rsid w:val="0084040C"/>
    <w:rsid w:val="00841591"/>
    <w:rsid w:val="00841712"/>
    <w:rsid w:val="0084182B"/>
    <w:rsid w:val="00841AA5"/>
    <w:rsid w:val="008423C0"/>
    <w:rsid w:val="00842A9B"/>
    <w:rsid w:val="00844249"/>
    <w:rsid w:val="0084456E"/>
    <w:rsid w:val="0084686D"/>
    <w:rsid w:val="00847E67"/>
    <w:rsid w:val="00850015"/>
    <w:rsid w:val="008507BF"/>
    <w:rsid w:val="00851D89"/>
    <w:rsid w:val="00852BF6"/>
    <w:rsid w:val="008559BE"/>
    <w:rsid w:val="00856108"/>
    <w:rsid w:val="00856BA1"/>
    <w:rsid w:val="008602CB"/>
    <w:rsid w:val="0086071A"/>
    <w:rsid w:val="00860C98"/>
    <w:rsid w:val="00862C87"/>
    <w:rsid w:val="00862FC4"/>
    <w:rsid w:val="0086303B"/>
    <w:rsid w:val="00863FBE"/>
    <w:rsid w:val="008644AE"/>
    <w:rsid w:val="00865B15"/>
    <w:rsid w:val="00865E88"/>
    <w:rsid w:val="00866F13"/>
    <w:rsid w:val="00867A8A"/>
    <w:rsid w:val="008704D1"/>
    <w:rsid w:val="0087055D"/>
    <w:rsid w:val="008719CE"/>
    <w:rsid w:val="00872549"/>
    <w:rsid w:val="00874223"/>
    <w:rsid w:val="00875763"/>
    <w:rsid w:val="0087636B"/>
    <w:rsid w:val="00876746"/>
    <w:rsid w:val="00876FB0"/>
    <w:rsid w:val="008771A0"/>
    <w:rsid w:val="00877E74"/>
    <w:rsid w:val="00880250"/>
    <w:rsid w:val="008805F1"/>
    <w:rsid w:val="00880B26"/>
    <w:rsid w:val="00881507"/>
    <w:rsid w:val="00881732"/>
    <w:rsid w:val="00881A10"/>
    <w:rsid w:val="008823FC"/>
    <w:rsid w:val="00882F96"/>
    <w:rsid w:val="0088470E"/>
    <w:rsid w:val="008853FB"/>
    <w:rsid w:val="00890E94"/>
    <w:rsid w:val="0089180A"/>
    <w:rsid w:val="00892681"/>
    <w:rsid w:val="00893FD9"/>
    <w:rsid w:val="00894990"/>
    <w:rsid w:val="008949EE"/>
    <w:rsid w:val="00895734"/>
    <w:rsid w:val="0089577D"/>
    <w:rsid w:val="00895BCF"/>
    <w:rsid w:val="00896C20"/>
    <w:rsid w:val="00896EF3"/>
    <w:rsid w:val="008A18ED"/>
    <w:rsid w:val="008A1B36"/>
    <w:rsid w:val="008A3670"/>
    <w:rsid w:val="008A3FBD"/>
    <w:rsid w:val="008A47AD"/>
    <w:rsid w:val="008A5B62"/>
    <w:rsid w:val="008A5FAA"/>
    <w:rsid w:val="008A67A3"/>
    <w:rsid w:val="008A70A4"/>
    <w:rsid w:val="008A77A3"/>
    <w:rsid w:val="008B05AD"/>
    <w:rsid w:val="008B083E"/>
    <w:rsid w:val="008B0EE8"/>
    <w:rsid w:val="008B1EE7"/>
    <w:rsid w:val="008B2270"/>
    <w:rsid w:val="008B2990"/>
    <w:rsid w:val="008B5983"/>
    <w:rsid w:val="008B6E31"/>
    <w:rsid w:val="008B70C8"/>
    <w:rsid w:val="008B71F7"/>
    <w:rsid w:val="008B7768"/>
    <w:rsid w:val="008C0492"/>
    <w:rsid w:val="008C04A6"/>
    <w:rsid w:val="008C1291"/>
    <w:rsid w:val="008C199F"/>
    <w:rsid w:val="008C1F52"/>
    <w:rsid w:val="008C2BC0"/>
    <w:rsid w:val="008C6839"/>
    <w:rsid w:val="008C6E33"/>
    <w:rsid w:val="008D0001"/>
    <w:rsid w:val="008D14D4"/>
    <w:rsid w:val="008D239B"/>
    <w:rsid w:val="008D28AC"/>
    <w:rsid w:val="008D34DC"/>
    <w:rsid w:val="008D3B0B"/>
    <w:rsid w:val="008D3B11"/>
    <w:rsid w:val="008D5864"/>
    <w:rsid w:val="008D5B05"/>
    <w:rsid w:val="008D5BE3"/>
    <w:rsid w:val="008D5EFC"/>
    <w:rsid w:val="008D6530"/>
    <w:rsid w:val="008D7207"/>
    <w:rsid w:val="008E01FF"/>
    <w:rsid w:val="008E0C6E"/>
    <w:rsid w:val="008E0F19"/>
    <w:rsid w:val="008E1E22"/>
    <w:rsid w:val="008E2F4A"/>
    <w:rsid w:val="008E3B48"/>
    <w:rsid w:val="008E4034"/>
    <w:rsid w:val="008E5971"/>
    <w:rsid w:val="008F100A"/>
    <w:rsid w:val="008F11DE"/>
    <w:rsid w:val="008F3979"/>
    <w:rsid w:val="008F3EAE"/>
    <w:rsid w:val="008F3FCF"/>
    <w:rsid w:val="008F551E"/>
    <w:rsid w:val="008F5D17"/>
    <w:rsid w:val="008F6AC3"/>
    <w:rsid w:val="008F6DF8"/>
    <w:rsid w:val="008F727B"/>
    <w:rsid w:val="008F78E0"/>
    <w:rsid w:val="0090021C"/>
    <w:rsid w:val="00901526"/>
    <w:rsid w:val="009015F5"/>
    <w:rsid w:val="009020D2"/>
    <w:rsid w:val="00903244"/>
    <w:rsid w:val="00903ADF"/>
    <w:rsid w:val="00906738"/>
    <w:rsid w:val="00906CAC"/>
    <w:rsid w:val="00907BC1"/>
    <w:rsid w:val="00910B8F"/>
    <w:rsid w:val="00911BB2"/>
    <w:rsid w:val="009121F3"/>
    <w:rsid w:val="009122CB"/>
    <w:rsid w:val="0091432D"/>
    <w:rsid w:val="00914551"/>
    <w:rsid w:val="009154FE"/>
    <w:rsid w:val="00915BFF"/>
    <w:rsid w:val="009160E1"/>
    <w:rsid w:val="00916658"/>
    <w:rsid w:val="009169BC"/>
    <w:rsid w:val="00916CEC"/>
    <w:rsid w:val="00921F21"/>
    <w:rsid w:val="00922E6B"/>
    <w:rsid w:val="009235C6"/>
    <w:rsid w:val="00923683"/>
    <w:rsid w:val="00923B20"/>
    <w:rsid w:val="00924969"/>
    <w:rsid w:val="00926550"/>
    <w:rsid w:val="00926D42"/>
    <w:rsid w:val="00927BC4"/>
    <w:rsid w:val="00930984"/>
    <w:rsid w:val="00931091"/>
    <w:rsid w:val="00931297"/>
    <w:rsid w:val="00931A29"/>
    <w:rsid w:val="00931A60"/>
    <w:rsid w:val="00931D85"/>
    <w:rsid w:val="0093201F"/>
    <w:rsid w:val="00932E7F"/>
    <w:rsid w:val="0093332B"/>
    <w:rsid w:val="00933FF1"/>
    <w:rsid w:val="009357A9"/>
    <w:rsid w:val="00935EDE"/>
    <w:rsid w:val="00936A25"/>
    <w:rsid w:val="00937FEA"/>
    <w:rsid w:val="00937FF3"/>
    <w:rsid w:val="0094062C"/>
    <w:rsid w:val="0094097E"/>
    <w:rsid w:val="00941238"/>
    <w:rsid w:val="00941994"/>
    <w:rsid w:val="00942026"/>
    <w:rsid w:val="00942142"/>
    <w:rsid w:val="009421F8"/>
    <w:rsid w:val="009425B5"/>
    <w:rsid w:val="0094326C"/>
    <w:rsid w:val="00943508"/>
    <w:rsid w:val="009445DC"/>
    <w:rsid w:val="00944767"/>
    <w:rsid w:val="00944B55"/>
    <w:rsid w:val="00944F37"/>
    <w:rsid w:val="0094551D"/>
    <w:rsid w:val="0094616A"/>
    <w:rsid w:val="00946A07"/>
    <w:rsid w:val="00946C8A"/>
    <w:rsid w:val="0094724E"/>
    <w:rsid w:val="009503E8"/>
    <w:rsid w:val="00950430"/>
    <w:rsid w:val="0095151A"/>
    <w:rsid w:val="00951AF5"/>
    <w:rsid w:val="00951B92"/>
    <w:rsid w:val="00953335"/>
    <w:rsid w:val="009540A6"/>
    <w:rsid w:val="00954242"/>
    <w:rsid w:val="00954585"/>
    <w:rsid w:val="009548BB"/>
    <w:rsid w:val="00955114"/>
    <w:rsid w:val="0095523A"/>
    <w:rsid w:val="00955AAC"/>
    <w:rsid w:val="00955AC7"/>
    <w:rsid w:val="00956D9C"/>
    <w:rsid w:val="00956E76"/>
    <w:rsid w:val="00960587"/>
    <w:rsid w:val="00960ED6"/>
    <w:rsid w:val="00961059"/>
    <w:rsid w:val="00961D2C"/>
    <w:rsid w:val="009623E5"/>
    <w:rsid w:val="00962DD9"/>
    <w:rsid w:val="009635E3"/>
    <w:rsid w:val="0096558F"/>
    <w:rsid w:val="00966716"/>
    <w:rsid w:val="00967426"/>
    <w:rsid w:val="009674C5"/>
    <w:rsid w:val="00971143"/>
    <w:rsid w:val="009711F3"/>
    <w:rsid w:val="00971B63"/>
    <w:rsid w:val="00971CE5"/>
    <w:rsid w:val="009724CE"/>
    <w:rsid w:val="009726A1"/>
    <w:rsid w:val="00974412"/>
    <w:rsid w:val="0097494C"/>
    <w:rsid w:val="009773A9"/>
    <w:rsid w:val="00977660"/>
    <w:rsid w:val="00977AD2"/>
    <w:rsid w:val="00980F18"/>
    <w:rsid w:val="0098149C"/>
    <w:rsid w:val="009844C5"/>
    <w:rsid w:val="00984E72"/>
    <w:rsid w:val="009852C5"/>
    <w:rsid w:val="00985E6C"/>
    <w:rsid w:val="00986309"/>
    <w:rsid w:val="00986DC8"/>
    <w:rsid w:val="00991A79"/>
    <w:rsid w:val="009920E3"/>
    <w:rsid w:val="00993726"/>
    <w:rsid w:val="009950ED"/>
    <w:rsid w:val="00995FA1"/>
    <w:rsid w:val="00997596"/>
    <w:rsid w:val="009A0411"/>
    <w:rsid w:val="009A0740"/>
    <w:rsid w:val="009A07B1"/>
    <w:rsid w:val="009A0FD1"/>
    <w:rsid w:val="009A14D4"/>
    <w:rsid w:val="009A320F"/>
    <w:rsid w:val="009A38F6"/>
    <w:rsid w:val="009A3E86"/>
    <w:rsid w:val="009A46B5"/>
    <w:rsid w:val="009A5ECA"/>
    <w:rsid w:val="009A646A"/>
    <w:rsid w:val="009A6581"/>
    <w:rsid w:val="009A719E"/>
    <w:rsid w:val="009A74C4"/>
    <w:rsid w:val="009A772E"/>
    <w:rsid w:val="009A778B"/>
    <w:rsid w:val="009B007F"/>
    <w:rsid w:val="009B31D1"/>
    <w:rsid w:val="009B41BF"/>
    <w:rsid w:val="009B47D8"/>
    <w:rsid w:val="009B56B5"/>
    <w:rsid w:val="009B5B38"/>
    <w:rsid w:val="009B5F0C"/>
    <w:rsid w:val="009B6833"/>
    <w:rsid w:val="009B79EC"/>
    <w:rsid w:val="009C0BD3"/>
    <w:rsid w:val="009C0F42"/>
    <w:rsid w:val="009C1B23"/>
    <w:rsid w:val="009C2BFA"/>
    <w:rsid w:val="009C3A19"/>
    <w:rsid w:val="009C3E74"/>
    <w:rsid w:val="009C4B42"/>
    <w:rsid w:val="009C522A"/>
    <w:rsid w:val="009C54A0"/>
    <w:rsid w:val="009C5692"/>
    <w:rsid w:val="009C6894"/>
    <w:rsid w:val="009C6AE5"/>
    <w:rsid w:val="009C73AF"/>
    <w:rsid w:val="009D0405"/>
    <w:rsid w:val="009D09BE"/>
    <w:rsid w:val="009D15D1"/>
    <w:rsid w:val="009D1F70"/>
    <w:rsid w:val="009D2786"/>
    <w:rsid w:val="009D3819"/>
    <w:rsid w:val="009D58DA"/>
    <w:rsid w:val="009D6441"/>
    <w:rsid w:val="009D7C0E"/>
    <w:rsid w:val="009E0705"/>
    <w:rsid w:val="009E0A4F"/>
    <w:rsid w:val="009E1BF6"/>
    <w:rsid w:val="009E1C45"/>
    <w:rsid w:val="009E212E"/>
    <w:rsid w:val="009E2977"/>
    <w:rsid w:val="009E3687"/>
    <w:rsid w:val="009E5228"/>
    <w:rsid w:val="009E572F"/>
    <w:rsid w:val="009E7C2D"/>
    <w:rsid w:val="009E7C4F"/>
    <w:rsid w:val="009F1CF3"/>
    <w:rsid w:val="009F1EC6"/>
    <w:rsid w:val="009F30DF"/>
    <w:rsid w:val="009F37EC"/>
    <w:rsid w:val="009F43E3"/>
    <w:rsid w:val="009F562A"/>
    <w:rsid w:val="009F615C"/>
    <w:rsid w:val="009F6161"/>
    <w:rsid w:val="009F6861"/>
    <w:rsid w:val="009F68A1"/>
    <w:rsid w:val="009F6A60"/>
    <w:rsid w:val="00A01DAD"/>
    <w:rsid w:val="00A029A7"/>
    <w:rsid w:val="00A02A5F"/>
    <w:rsid w:val="00A02BA7"/>
    <w:rsid w:val="00A02FFF"/>
    <w:rsid w:val="00A041C7"/>
    <w:rsid w:val="00A04304"/>
    <w:rsid w:val="00A04B5E"/>
    <w:rsid w:val="00A04C98"/>
    <w:rsid w:val="00A064D8"/>
    <w:rsid w:val="00A067A8"/>
    <w:rsid w:val="00A069F2"/>
    <w:rsid w:val="00A07D67"/>
    <w:rsid w:val="00A12AC6"/>
    <w:rsid w:val="00A136C7"/>
    <w:rsid w:val="00A146A3"/>
    <w:rsid w:val="00A160CC"/>
    <w:rsid w:val="00A172D4"/>
    <w:rsid w:val="00A17E33"/>
    <w:rsid w:val="00A221BC"/>
    <w:rsid w:val="00A22F6C"/>
    <w:rsid w:val="00A24168"/>
    <w:rsid w:val="00A241A1"/>
    <w:rsid w:val="00A241BF"/>
    <w:rsid w:val="00A24F82"/>
    <w:rsid w:val="00A25D48"/>
    <w:rsid w:val="00A27FDB"/>
    <w:rsid w:val="00A3112F"/>
    <w:rsid w:val="00A31469"/>
    <w:rsid w:val="00A3265F"/>
    <w:rsid w:val="00A33895"/>
    <w:rsid w:val="00A346A7"/>
    <w:rsid w:val="00A346B3"/>
    <w:rsid w:val="00A346C3"/>
    <w:rsid w:val="00A360C8"/>
    <w:rsid w:val="00A36814"/>
    <w:rsid w:val="00A36D6B"/>
    <w:rsid w:val="00A36ED3"/>
    <w:rsid w:val="00A404B3"/>
    <w:rsid w:val="00A40710"/>
    <w:rsid w:val="00A40EA5"/>
    <w:rsid w:val="00A41094"/>
    <w:rsid w:val="00A44E70"/>
    <w:rsid w:val="00A45101"/>
    <w:rsid w:val="00A46647"/>
    <w:rsid w:val="00A477BE"/>
    <w:rsid w:val="00A51477"/>
    <w:rsid w:val="00A51D47"/>
    <w:rsid w:val="00A51F2F"/>
    <w:rsid w:val="00A52306"/>
    <w:rsid w:val="00A532BC"/>
    <w:rsid w:val="00A54725"/>
    <w:rsid w:val="00A54E76"/>
    <w:rsid w:val="00A54F95"/>
    <w:rsid w:val="00A55A98"/>
    <w:rsid w:val="00A55D80"/>
    <w:rsid w:val="00A56A6D"/>
    <w:rsid w:val="00A56AD3"/>
    <w:rsid w:val="00A577D6"/>
    <w:rsid w:val="00A57A7E"/>
    <w:rsid w:val="00A57B3B"/>
    <w:rsid w:val="00A57CCC"/>
    <w:rsid w:val="00A60342"/>
    <w:rsid w:val="00A608A0"/>
    <w:rsid w:val="00A60CE5"/>
    <w:rsid w:val="00A61F1A"/>
    <w:rsid w:val="00A628EC"/>
    <w:rsid w:val="00A6294B"/>
    <w:rsid w:val="00A62FBE"/>
    <w:rsid w:val="00A637E5"/>
    <w:rsid w:val="00A6626F"/>
    <w:rsid w:val="00A66A7D"/>
    <w:rsid w:val="00A67841"/>
    <w:rsid w:val="00A67ADE"/>
    <w:rsid w:val="00A7068B"/>
    <w:rsid w:val="00A72A2D"/>
    <w:rsid w:val="00A73635"/>
    <w:rsid w:val="00A73702"/>
    <w:rsid w:val="00A73B42"/>
    <w:rsid w:val="00A74CBB"/>
    <w:rsid w:val="00A74D7C"/>
    <w:rsid w:val="00A74FDE"/>
    <w:rsid w:val="00A75F97"/>
    <w:rsid w:val="00A76144"/>
    <w:rsid w:val="00A8006D"/>
    <w:rsid w:val="00A80A7F"/>
    <w:rsid w:val="00A81038"/>
    <w:rsid w:val="00A8248C"/>
    <w:rsid w:val="00A82D5C"/>
    <w:rsid w:val="00A83025"/>
    <w:rsid w:val="00A83DEE"/>
    <w:rsid w:val="00A846CD"/>
    <w:rsid w:val="00A84B5F"/>
    <w:rsid w:val="00A850A5"/>
    <w:rsid w:val="00A856A3"/>
    <w:rsid w:val="00A8648F"/>
    <w:rsid w:val="00A86609"/>
    <w:rsid w:val="00A86DF5"/>
    <w:rsid w:val="00A9008F"/>
    <w:rsid w:val="00A9044D"/>
    <w:rsid w:val="00A9047E"/>
    <w:rsid w:val="00A92BD7"/>
    <w:rsid w:val="00A92CBC"/>
    <w:rsid w:val="00A93D9C"/>
    <w:rsid w:val="00A94757"/>
    <w:rsid w:val="00A949A8"/>
    <w:rsid w:val="00A956D1"/>
    <w:rsid w:val="00A95D3E"/>
    <w:rsid w:val="00A975AF"/>
    <w:rsid w:val="00AA06AE"/>
    <w:rsid w:val="00AA0CFE"/>
    <w:rsid w:val="00AA0DBD"/>
    <w:rsid w:val="00AA1F07"/>
    <w:rsid w:val="00AA3E92"/>
    <w:rsid w:val="00AA4DFE"/>
    <w:rsid w:val="00AA5242"/>
    <w:rsid w:val="00AA5694"/>
    <w:rsid w:val="00AA5DAE"/>
    <w:rsid w:val="00AA708B"/>
    <w:rsid w:val="00AA747D"/>
    <w:rsid w:val="00AA7E9F"/>
    <w:rsid w:val="00AB08B5"/>
    <w:rsid w:val="00AB09AA"/>
    <w:rsid w:val="00AB253E"/>
    <w:rsid w:val="00AB2B23"/>
    <w:rsid w:val="00AB476F"/>
    <w:rsid w:val="00AB538B"/>
    <w:rsid w:val="00AB5E2A"/>
    <w:rsid w:val="00AC01C3"/>
    <w:rsid w:val="00AC07A8"/>
    <w:rsid w:val="00AC1781"/>
    <w:rsid w:val="00AC188F"/>
    <w:rsid w:val="00AC1A08"/>
    <w:rsid w:val="00AC1BBB"/>
    <w:rsid w:val="00AC2272"/>
    <w:rsid w:val="00AC285C"/>
    <w:rsid w:val="00AC42B8"/>
    <w:rsid w:val="00AC4656"/>
    <w:rsid w:val="00AC4F9A"/>
    <w:rsid w:val="00AC5316"/>
    <w:rsid w:val="00AC5460"/>
    <w:rsid w:val="00AC5813"/>
    <w:rsid w:val="00AC59B8"/>
    <w:rsid w:val="00AC5DB1"/>
    <w:rsid w:val="00AC66E4"/>
    <w:rsid w:val="00AC7579"/>
    <w:rsid w:val="00AD0ADE"/>
    <w:rsid w:val="00AD15A6"/>
    <w:rsid w:val="00AD2882"/>
    <w:rsid w:val="00AD2DF7"/>
    <w:rsid w:val="00AD5D1A"/>
    <w:rsid w:val="00AD5DBA"/>
    <w:rsid w:val="00AD71DD"/>
    <w:rsid w:val="00AD7E9F"/>
    <w:rsid w:val="00AD7EC7"/>
    <w:rsid w:val="00AE0DEE"/>
    <w:rsid w:val="00AE1952"/>
    <w:rsid w:val="00AE2254"/>
    <w:rsid w:val="00AE2C60"/>
    <w:rsid w:val="00AE3FCD"/>
    <w:rsid w:val="00AE4395"/>
    <w:rsid w:val="00AE473B"/>
    <w:rsid w:val="00AE510A"/>
    <w:rsid w:val="00AE6102"/>
    <w:rsid w:val="00AE6C3D"/>
    <w:rsid w:val="00AE6C49"/>
    <w:rsid w:val="00AE7C57"/>
    <w:rsid w:val="00AF05E1"/>
    <w:rsid w:val="00AF07D9"/>
    <w:rsid w:val="00AF0AD8"/>
    <w:rsid w:val="00AF18D2"/>
    <w:rsid w:val="00AF3820"/>
    <w:rsid w:val="00AF47DF"/>
    <w:rsid w:val="00AF4FC3"/>
    <w:rsid w:val="00AF6B1A"/>
    <w:rsid w:val="00AF74E3"/>
    <w:rsid w:val="00AF7ABF"/>
    <w:rsid w:val="00B001E4"/>
    <w:rsid w:val="00B00713"/>
    <w:rsid w:val="00B01103"/>
    <w:rsid w:val="00B030DB"/>
    <w:rsid w:val="00B0369E"/>
    <w:rsid w:val="00B03830"/>
    <w:rsid w:val="00B04AC6"/>
    <w:rsid w:val="00B04F0B"/>
    <w:rsid w:val="00B05059"/>
    <w:rsid w:val="00B05E8C"/>
    <w:rsid w:val="00B06085"/>
    <w:rsid w:val="00B06111"/>
    <w:rsid w:val="00B068A0"/>
    <w:rsid w:val="00B07FD6"/>
    <w:rsid w:val="00B114FA"/>
    <w:rsid w:val="00B11658"/>
    <w:rsid w:val="00B11719"/>
    <w:rsid w:val="00B11B8A"/>
    <w:rsid w:val="00B11E18"/>
    <w:rsid w:val="00B120EB"/>
    <w:rsid w:val="00B133EC"/>
    <w:rsid w:val="00B13402"/>
    <w:rsid w:val="00B134AA"/>
    <w:rsid w:val="00B13F1F"/>
    <w:rsid w:val="00B14428"/>
    <w:rsid w:val="00B14DCE"/>
    <w:rsid w:val="00B14F63"/>
    <w:rsid w:val="00B15218"/>
    <w:rsid w:val="00B15AC2"/>
    <w:rsid w:val="00B1684D"/>
    <w:rsid w:val="00B17681"/>
    <w:rsid w:val="00B17916"/>
    <w:rsid w:val="00B20472"/>
    <w:rsid w:val="00B2051B"/>
    <w:rsid w:val="00B20892"/>
    <w:rsid w:val="00B21523"/>
    <w:rsid w:val="00B22C27"/>
    <w:rsid w:val="00B23330"/>
    <w:rsid w:val="00B234EA"/>
    <w:rsid w:val="00B237B4"/>
    <w:rsid w:val="00B25DC5"/>
    <w:rsid w:val="00B26A9A"/>
    <w:rsid w:val="00B26AEE"/>
    <w:rsid w:val="00B3010A"/>
    <w:rsid w:val="00B30840"/>
    <w:rsid w:val="00B31410"/>
    <w:rsid w:val="00B32213"/>
    <w:rsid w:val="00B35CCE"/>
    <w:rsid w:val="00B3644E"/>
    <w:rsid w:val="00B36518"/>
    <w:rsid w:val="00B367E4"/>
    <w:rsid w:val="00B36F95"/>
    <w:rsid w:val="00B37A62"/>
    <w:rsid w:val="00B40341"/>
    <w:rsid w:val="00B40E25"/>
    <w:rsid w:val="00B40FE0"/>
    <w:rsid w:val="00B42CF2"/>
    <w:rsid w:val="00B43F7A"/>
    <w:rsid w:val="00B452FA"/>
    <w:rsid w:val="00B45B2C"/>
    <w:rsid w:val="00B476FF"/>
    <w:rsid w:val="00B52ABA"/>
    <w:rsid w:val="00B52F11"/>
    <w:rsid w:val="00B53735"/>
    <w:rsid w:val="00B548E1"/>
    <w:rsid w:val="00B56314"/>
    <w:rsid w:val="00B568B4"/>
    <w:rsid w:val="00B61AAB"/>
    <w:rsid w:val="00B61F8A"/>
    <w:rsid w:val="00B621EA"/>
    <w:rsid w:val="00B644EF"/>
    <w:rsid w:val="00B64A76"/>
    <w:rsid w:val="00B66A46"/>
    <w:rsid w:val="00B66C96"/>
    <w:rsid w:val="00B66EB0"/>
    <w:rsid w:val="00B67EB6"/>
    <w:rsid w:val="00B716AC"/>
    <w:rsid w:val="00B73A8C"/>
    <w:rsid w:val="00B73C50"/>
    <w:rsid w:val="00B7459C"/>
    <w:rsid w:val="00B74AF7"/>
    <w:rsid w:val="00B76432"/>
    <w:rsid w:val="00B80620"/>
    <w:rsid w:val="00B80683"/>
    <w:rsid w:val="00B831AD"/>
    <w:rsid w:val="00B85573"/>
    <w:rsid w:val="00B85D66"/>
    <w:rsid w:val="00B866B2"/>
    <w:rsid w:val="00B90463"/>
    <w:rsid w:val="00B930F0"/>
    <w:rsid w:val="00B93452"/>
    <w:rsid w:val="00B9382F"/>
    <w:rsid w:val="00B94614"/>
    <w:rsid w:val="00B94E9D"/>
    <w:rsid w:val="00B95C20"/>
    <w:rsid w:val="00B964BA"/>
    <w:rsid w:val="00B97865"/>
    <w:rsid w:val="00BA000B"/>
    <w:rsid w:val="00BA0629"/>
    <w:rsid w:val="00BA0D58"/>
    <w:rsid w:val="00BA18D3"/>
    <w:rsid w:val="00BA25CC"/>
    <w:rsid w:val="00BA40B3"/>
    <w:rsid w:val="00BA4499"/>
    <w:rsid w:val="00BA46E7"/>
    <w:rsid w:val="00BA5ED6"/>
    <w:rsid w:val="00BA7534"/>
    <w:rsid w:val="00BA78A9"/>
    <w:rsid w:val="00BA7B69"/>
    <w:rsid w:val="00BB27C2"/>
    <w:rsid w:val="00BB2889"/>
    <w:rsid w:val="00BB2892"/>
    <w:rsid w:val="00BB2D83"/>
    <w:rsid w:val="00BB45A6"/>
    <w:rsid w:val="00BB46F6"/>
    <w:rsid w:val="00BB5484"/>
    <w:rsid w:val="00BB6520"/>
    <w:rsid w:val="00BB6593"/>
    <w:rsid w:val="00BB73C0"/>
    <w:rsid w:val="00BB7C8A"/>
    <w:rsid w:val="00BC160C"/>
    <w:rsid w:val="00BC179D"/>
    <w:rsid w:val="00BC2500"/>
    <w:rsid w:val="00BC272C"/>
    <w:rsid w:val="00BC3FB5"/>
    <w:rsid w:val="00BC4785"/>
    <w:rsid w:val="00BC4F36"/>
    <w:rsid w:val="00BC520F"/>
    <w:rsid w:val="00BC6BE6"/>
    <w:rsid w:val="00BC6C30"/>
    <w:rsid w:val="00BD062A"/>
    <w:rsid w:val="00BD07F9"/>
    <w:rsid w:val="00BD18B3"/>
    <w:rsid w:val="00BD2691"/>
    <w:rsid w:val="00BD386C"/>
    <w:rsid w:val="00BD3AD4"/>
    <w:rsid w:val="00BD3CB9"/>
    <w:rsid w:val="00BD5149"/>
    <w:rsid w:val="00BD5182"/>
    <w:rsid w:val="00BD6612"/>
    <w:rsid w:val="00BD68F2"/>
    <w:rsid w:val="00BD7FC4"/>
    <w:rsid w:val="00BE0755"/>
    <w:rsid w:val="00BE2D7E"/>
    <w:rsid w:val="00BE3564"/>
    <w:rsid w:val="00BE4E8C"/>
    <w:rsid w:val="00BE5BD7"/>
    <w:rsid w:val="00BE5D79"/>
    <w:rsid w:val="00BE6034"/>
    <w:rsid w:val="00BE7624"/>
    <w:rsid w:val="00BE7B6E"/>
    <w:rsid w:val="00BE7D8C"/>
    <w:rsid w:val="00BF0A0F"/>
    <w:rsid w:val="00BF1492"/>
    <w:rsid w:val="00BF190B"/>
    <w:rsid w:val="00BF3B1F"/>
    <w:rsid w:val="00BF3E5B"/>
    <w:rsid w:val="00BF51DB"/>
    <w:rsid w:val="00BF5473"/>
    <w:rsid w:val="00BF700D"/>
    <w:rsid w:val="00C00611"/>
    <w:rsid w:val="00C00BC9"/>
    <w:rsid w:val="00C01A27"/>
    <w:rsid w:val="00C0241D"/>
    <w:rsid w:val="00C02C60"/>
    <w:rsid w:val="00C044E5"/>
    <w:rsid w:val="00C05D08"/>
    <w:rsid w:val="00C061E9"/>
    <w:rsid w:val="00C10184"/>
    <w:rsid w:val="00C107CA"/>
    <w:rsid w:val="00C1086A"/>
    <w:rsid w:val="00C10B49"/>
    <w:rsid w:val="00C10D0D"/>
    <w:rsid w:val="00C11308"/>
    <w:rsid w:val="00C11A78"/>
    <w:rsid w:val="00C1266C"/>
    <w:rsid w:val="00C1401F"/>
    <w:rsid w:val="00C14125"/>
    <w:rsid w:val="00C1434E"/>
    <w:rsid w:val="00C14FEF"/>
    <w:rsid w:val="00C16971"/>
    <w:rsid w:val="00C16C58"/>
    <w:rsid w:val="00C17BB9"/>
    <w:rsid w:val="00C17FA0"/>
    <w:rsid w:val="00C21C82"/>
    <w:rsid w:val="00C241FF"/>
    <w:rsid w:val="00C24545"/>
    <w:rsid w:val="00C24BCC"/>
    <w:rsid w:val="00C24ED2"/>
    <w:rsid w:val="00C252B7"/>
    <w:rsid w:val="00C2580C"/>
    <w:rsid w:val="00C26FD9"/>
    <w:rsid w:val="00C27EA9"/>
    <w:rsid w:val="00C30D8D"/>
    <w:rsid w:val="00C31057"/>
    <w:rsid w:val="00C311F1"/>
    <w:rsid w:val="00C312D8"/>
    <w:rsid w:val="00C31448"/>
    <w:rsid w:val="00C3161A"/>
    <w:rsid w:val="00C31B60"/>
    <w:rsid w:val="00C327FC"/>
    <w:rsid w:val="00C33138"/>
    <w:rsid w:val="00C33B47"/>
    <w:rsid w:val="00C33C4A"/>
    <w:rsid w:val="00C341D9"/>
    <w:rsid w:val="00C368BC"/>
    <w:rsid w:val="00C36FDE"/>
    <w:rsid w:val="00C37F9D"/>
    <w:rsid w:val="00C405BB"/>
    <w:rsid w:val="00C41284"/>
    <w:rsid w:val="00C41CC9"/>
    <w:rsid w:val="00C42989"/>
    <w:rsid w:val="00C43CE1"/>
    <w:rsid w:val="00C44818"/>
    <w:rsid w:val="00C44E50"/>
    <w:rsid w:val="00C46F7C"/>
    <w:rsid w:val="00C510E6"/>
    <w:rsid w:val="00C52BBE"/>
    <w:rsid w:val="00C53AD5"/>
    <w:rsid w:val="00C55719"/>
    <w:rsid w:val="00C56C0D"/>
    <w:rsid w:val="00C57546"/>
    <w:rsid w:val="00C5797F"/>
    <w:rsid w:val="00C601F8"/>
    <w:rsid w:val="00C60461"/>
    <w:rsid w:val="00C6228A"/>
    <w:rsid w:val="00C624F8"/>
    <w:rsid w:val="00C62E41"/>
    <w:rsid w:val="00C658FC"/>
    <w:rsid w:val="00C65ABE"/>
    <w:rsid w:val="00C6621D"/>
    <w:rsid w:val="00C664C7"/>
    <w:rsid w:val="00C66FBC"/>
    <w:rsid w:val="00C67AE4"/>
    <w:rsid w:val="00C71119"/>
    <w:rsid w:val="00C71AAE"/>
    <w:rsid w:val="00C726A0"/>
    <w:rsid w:val="00C729CB"/>
    <w:rsid w:val="00C73137"/>
    <w:rsid w:val="00C7425A"/>
    <w:rsid w:val="00C76263"/>
    <w:rsid w:val="00C763C2"/>
    <w:rsid w:val="00C7641F"/>
    <w:rsid w:val="00C76731"/>
    <w:rsid w:val="00C7779B"/>
    <w:rsid w:val="00C80703"/>
    <w:rsid w:val="00C80D6E"/>
    <w:rsid w:val="00C83017"/>
    <w:rsid w:val="00C836CA"/>
    <w:rsid w:val="00C838F4"/>
    <w:rsid w:val="00C83A8D"/>
    <w:rsid w:val="00C83E19"/>
    <w:rsid w:val="00C8471B"/>
    <w:rsid w:val="00C84792"/>
    <w:rsid w:val="00C862F8"/>
    <w:rsid w:val="00C879BE"/>
    <w:rsid w:val="00C91BE1"/>
    <w:rsid w:val="00C9216A"/>
    <w:rsid w:val="00C92F81"/>
    <w:rsid w:val="00C94419"/>
    <w:rsid w:val="00C95045"/>
    <w:rsid w:val="00C95BE9"/>
    <w:rsid w:val="00CA06E1"/>
    <w:rsid w:val="00CA0F5E"/>
    <w:rsid w:val="00CA0FCF"/>
    <w:rsid w:val="00CA1E0A"/>
    <w:rsid w:val="00CA2359"/>
    <w:rsid w:val="00CA2C81"/>
    <w:rsid w:val="00CA2DFF"/>
    <w:rsid w:val="00CA3077"/>
    <w:rsid w:val="00CA3ADA"/>
    <w:rsid w:val="00CA483E"/>
    <w:rsid w:val="00CA53DD"/>
    <w:rsid w:val="00CB00CC"/>
    <w:rsid w:val="00CB03E3"/>
    <w:rsid w:val="00CB0E5E"/>
    <w:rsid w:val="00CB12FA"/>
    <w:rsid w:val="00CB13F7"/>
    <w:rsid w:val="00CB1E92"/>
    <w:rsid w:val="00CB1F3A"/>
    <w:rsid w:val="00CB31D2"/>
    <w:rsid w:val="00CB40AF"/>
    <w:rsid w:val="00CB46AE"/>
    <w:rsid w:val="00CB481C"/>
    <w:rsid w:val="00CB48FF"/>
    <w:rsid w:val="00CB5276"/>
    <w:rsid w:val="00CB5896"/>
    <w:rsid w:val="00CB5E36"/>
    <w:rsid w:val="00CB6812"/>
    <w:rsid w:val="00CC126D"/>
    <w:rsid w:val="00CC1654"/>
    <w:rsid w:val="00CC1A7D"/>
    <w:rsid w:val="00CC53F6"/>
    <w:rsid w:val="00CC5B15"/>
    <w:rsid w:val="00CC7457"/>
    <w:rsid w:val="00CC7DCA"/>
    <w:rsid w:val="00CD1CF7"/>
    <w:rsid w:val="00CD2A88"/>
    <w:rsid w:val="00CD3ED6"/>
    <w:rsid w:val="00CD4763"/>
    <w:rsid w:val="00CD570A"/>
    <w:rsid w:val="00CD59E3"/>
    <w:rsid w:val="00CD59EF"/>
    <w:rsid w:val="00CD6623"/>
    <w:rsid w:val="00CD7A11"/>
    <w:rsid w:val="00CE0321"/>
    <w:rsid w:val="00CE06F1"/>
    <w:rsid w:val="00CE16E0"/>
    <w:rsid w:val="00CE4B73"/>
    <w:rsid w:val="00CE5B63"/>
    <w:rsid w:val="00CE6EA7"/>
    <w:rsid w:val="00CE70C3"/>
    <w:rsid w:val="00CE715A"/>
    <w:rsid w:val="00CE774D"/>
    <w:rsid w:val="00CE7F82"/>
    <w:rsid w:val="00CF02B8"/>
    <w:rsid w:val="00CF1B1B"/>
    <w:rsid w:val="00CF2938"/>
    <w:rsid w:val="00CF3074"/>
    <w:rsid w:val="00CF3E0A"/>
    <w:rsid w:val="00CF51E4"/>
    <w:rsid w:val="00CF51F6"/>
    <w:rsid w:val="00CF5267"/>
    <w:rsid w:val="00CF75C9"/>
    <w:rsid w:val="00D007EF"/>
    <w:rsid w:val="00D00AEE"/>
    <w:rsid w:val="00D01780"/>
    <w:rsid w:val="00D0436E"/>
    <w:rsid w:val="00D0487D"/>
    <w:rsid w:val="00D051C9"/>
    <w:rsid w:val="00D05421"/>
    <w:rsid w:val="00D10337"/>
    <w:rsid w:val="00D1057D"/>
    <w:rsid w:val="00D10FE0"/>
    <w:rsid w:val="00D11680"/>
    <w:rsid w:val="00D1307E"/>
    <w:rsid w:val="00D149FE"/>
    <w:rsid w:val="00D1515D"/>
    <w:rsid w:val="00D151E2"/>
    <w:rsid w:val="00D17BEF"/>
    <w:rsid w:val="00D2263A"/>
    <w:rsid w:val="00D2282A"/>
    <w:rsid w:val="00D23522"/>
    <w:rsid w:val="00D23F4E"/>
    <w:rsid w:val="00D266DA"/>
    <w:rsid w:val="00D26ACD"/>
    <w:rsid w:val="00D30F54"/>
    <w:rsid w:val="00D31297"/>
    <w:rsid w:val="00D33D1E"/>
    <w:rsid w:val="00D33D30"/>
    <w:rsid w:val="00D34208"/>
    <w:rsid w:val="00D3465D"/>
    <w:rsid w:val="00D3561F"/>
    <w:rsid w:val="00D36058"/>
    <w:rsid w:val="00D36993"/>
    <w:rsid w:val="00D37C3B"/>
    <w:rsid w:val="00D41902"/>
    <w:rsid w:val="00D41D33"/>
    <w:rsid w:val="00D424B6"/>
    <w:rsid w:val="00D43FDD"/>
    <w:rsid w:val="00D44BF0"/>
    <w:rsid w:val="00D455D1"/>
    <w:rsid w:val="00D45A88"/>
    <w:rsid w:val="00D46170"/>
    <w:rsid w:val="00D463A4"/>
    <w:rsid w:val="00D46F0E"/>
    <w:rsid w:val="00D47016"/>
    <w:rsid w:val="00D50E3E"/>
    <w:rsid w:val="00D5113D"/>
    <w:rsid w:val="00D51A2E"/>
    <w:rsid w:val="00D5391F"/>
    <w:rsid w:val="00D54D43"/>
    <w:rsid w:val="00D5639E"/>
    <w:rsid w:val="00D565BC"/>
    <w:rsid w:val="00D56876"/>
    <w:rsid w:val="00D56EE9"/>
    <w:rsid w:val="00D5744F"/>
    <w:rsid w:val="00D57AF9"/>
    <w:rsid w:val="00D603FD"/>
    <w:rsid w:val="00D609A9"/>
    <w:rsid w:val="00D61134"/>
    <w:rsid w:val="00D61727"/>
    <w:rsid w:val="00D62521"/>
    <w:rsid w:val="00D638A5"/>
    <w:rsid w:val="00D6563F"/>
    <w:rsid w:val="00D656EB"/>
    <w:rsid w:val="00D6574D"/>
    <w:rsid w:val="00D66501"/>
    <w:rsid w:val="00D66E4C"/>
    <w:rsid w:val="00D67277"/>
    <w:rsid w:val="00D67933"/>
    <w:rsid w:val="00D70040"/>
    <w:rsid w:val="00D71322"/>
    <w:rsid w:val="00D71C01"/>
    <w:rsid w:val="00D737C7"/>
    <w:rsid w:val="00D747AE"/>
    <w:rsid w:val="00D74813"/>
    <w:rsid w:val="00D765EE"/>
    <w:rsid w:val="00D81239"/>
    <w:rsid w:val="00D816A5"/>
    <w:rsid w:val="00D826E8"/>
    <w:rsid w:val="00D83742"/>
    <w:rsid w:val="00D83C2C"/>
    <w:rsid w:val="00D845F3"/>
    <w:rsid w:val="00D8466C"/>
    <w:rsid w:val="00D87695"/>
    <w:rsid w:val="00D9021E"/>
    <w:rsid w:val="00D9121E"/>
    <w:rsid w:val="00D92466"/>
    <w:rsid w:val="00D928BA"/>
    <w:rsid w:val="00D92AD5"/>
    <w:rsid w:val="00D93105"/>
    <w:rsid w:val="00D938F2"/>
    <w:rsid w:val="00D93D57"/>
    <w:rsid w:val="00D94529"/>
    <w:rsid w:val="00D9473C"/>
    <w:rsid w:val="00D94CBA"/>
    <w:rsid w:val="00D94F3B"/>
    <w:rsid w:val="00D95ADA"/>
    <w:rsid w:val="00D95BF5"/>
    <w:rsid w:val="00D96459"/>
    <w:rsid w:val="00D96667"/>
    <w:rsid w:val="00D968E4"/>
    <w:rsid w:val="00DA2C49"/>
    <w:rsid w:val="00DA2C88"/>
    <w:rsid w:val="00DA2E0F"/>
    <w:rsid w:val="00DA39AC"/>
    <w:rsid w:val="00DA42FB"/>
    <w:rsid w:val="00DA4CDE"/>
    <w:rsid w:val="00DA5138"/>
    <w:rsid w:val="00DA5640"/>
    <w:rsid w:val="00DA597B"/>
    <w:rsid w:val="00DA61A8"/>
    <w:rsid w:val="00DA693D"/>
    <w:rsid w:val="00DA6A06"/>
    <w:rsid w:val="00DA6F94"/>
    <w:rsid w:val="00DB0EAA"/>
    <w:rsid w:val="00DB1242"/>
    <w:rsid w:val="00DB1954"/>
    <w:rsid w:val="00DB2EF6"/>
    <w:rsid w:val="00DB52F8"/>
    <w:rsid w:val="00DC1A47"/>
    <w:rsid w:val="00DC21F9"/>
    <w:rsid w:val="00DC2FEB"/>
    <w:rsid w:val="00DC3514"/>
    <w:rsid w:val="00DC4016"/>
    <w:rsid w:val="00DC4079"/>
    <w:rsid w:val="00DC579E"/>
    <w:rsid w:val="00DC5A7C"/>
    <w:rsid w:val="00DC63D2"/>
    <w:rsid w:val="00DC6C07"/>
    <w:rsid w:val="00DC7800"/>
    <w:rsid w:val="00DD0A4F"/>
    <w:rsid w:val="00DD0E28"/>
    <w:rsid w:val="00DD2DD7"/>
    <w:rsid w:val="00DD31EC"/>
    <w:rsid w:val="00DD5801"/>
    <w:rsid w:val="00DD5E6C"/>
    <w:rsid w:val="00DD605A"/>
    <w:rsid w:val="00DD685D"/>
    <w:rsid w:val="00DD7BA2"/>
    <w:rsid w:val="00DE0017"/>
    <w:rsid w:val="00DE02EE"/>
    <w:rsid w:val="00DE03E3"/>
    <w:rsid w:val="00DE0551"/>
    <w:rsid w:val="00DE1FD4"/>
    <w:rsid w:val="00DE4ADB"/>
    <w:rsid w:val="00DE4B77"/>
    <w:rsid w:val="00DE513A"/>
    <w:rsid w:val="00DE78EF"/>
    <w:rsid w:val="00DF07B9"/>
    <w:rsid w:val="00DF2154"/>
    <w:rsid w:val="00DF217A"/>
    <w:rsid w:val="00DF29E0"/>
    <w:rsid w:val="00DF3487"/>
    <w:rsid w:val="00DF35BB"/>
    <w:rsid w:val="00DF4D13"/>
    <w:rsid w:val="00DF5933"/>
    <w:rsid w:val="00DF5E35"/>
    <w:rsid w:val="00DF67D2"/>
    <w:rsid w:val="00DF73B9"/>
    <w:rsid w:val="00DF785D"/>
    <w:rsid w:val="00E01ACE"/>
    <w:rsid w:val="00E03051"/>
    <w:rsid w:val="00E038AF"/>
    <w:rsid w:val="00E04326"/>
    <w:rsid w:val="00E055CA"/>
    <w:rsid w:val="00E057A3"/>
    <w:rsid w:val="00E05E99"/>
    <w:rsid w:val="00E072B6"/>
    <w:rsid w:val="00E07694"/>
    <w:rsid w:val="00E07985"/>
    <w:rsid w:val="00E104FF"/>
    <w:rsid w:val="00E11DE3"/>
    <w:rsid w:val="00E12448"/>
    <w:rsid w:val="00E1290F"/>
    <w:rsid w:val="00E13442"/>
    <w:rsid w:val="00E14AB1"/>
    <w:rsid w:val="00E15282"/>
    <w:rsid w:val="00E17273"/>
    <w:rsid w:val="00E1770A"/>
    <w:rsid w:val="00E17829"/>
    <w:rsid w:val="00E20256"/>
    <w:rsid w:val="00E20AD5"/>
    <w:rsid w:val="00E21629"/>
    <w:rsid w:val="00E22A02"/>
    <w:rsid w:val="00E236B9"/>
    <w:rsid w:val="00E240EA"/>
    <w:rsid w:val="00E24378"/>
    <w:rsid w:val="00E24520"/>
    <w:rsid w:val="00E249F8"/>
    <w:rsid w:val="00E25A73"/>
    <w:rsid w:val="00E2656B"/>
    <w:rsid w:val="00E26A62"/>
    <w:rsid w:val="00E26B79"/>
    <w:rsid w:val="00E275EB"/>
    <w:rsid w:val="00E27901"/>
    <w:rsid w:val="00E300B7"/>
    <w:rsid w:val="00E3495B"/>
    <w:rsid w:val="00E356A5"/>
    <w:rsid w:val="00E37315"/>
    <w:rsid w:val="00E37943"/>
    <w:rsid w:val="00E37B29"/>
    <w:rsid w:val="00E40F94"/>
    <w:rsid w:val="00E42478"/>
    <w:rsid w:val="00E43F63"/>
    <w:rsid w:val="00E43F79"/>
    <w:rsid w:val="00E446E0"/>
    <w:rsid w:val="00E44D35"/>
    <w:rsid w:val="00E45C25"/>
    <w:rsid w:val="00E46989"/>
    <w:rsid w:val="00E471BA"/>
    <w:rsid w:val="00E4730C"/>
    <w:rsid w:val="00E47A0D"/>
    <w:rsid w:val="00E516A0"/>
    <w:rsid w:val="00E52B65"/>
    <w:rsid w:val="00E52EE5"/>
    <w:rsid w:val="00E52FB6"/>
    <w:rsid w:val="00E540D0"/>
    <w:rsid w:val="00E54C3F"/>
    <w:rsid w:val="00E56458"/>
    <w:rsid w:val="00E60137"/>
    <w:rsid w:val="00E601A3"/>
    <w:rsid w:val="00E60894"/>
    <w:rsid w:val="00E60E84"/>
    <w:rsid w:val="00E6184F"/>
    <w:rsid w:val="00E634CA"/>
    <w:rsid w:val="00E6414C"/>
    <w:rsid w:val="00E64B47"/>
    <w:rsid w:val="00E65702"/>
    <w:rsid w:val="00E65ACF"/>
    <w:rsid w:val="00E65F78"/>
    <w:rsid w:val="00E6605D"/>
    <w:rsid w:val="00E6663A"/>
    <w:rsid w:val="00E66998"/>
    <w:rsid w:val="00E702EA"/>
    <w:rsid w:val="00E70808"/>
    <w:rsid w:val="00E70F74"/>
    <w:rsid w:val="00E7202B"/>
    <w:rsid w:val="00E720A0"/>
    <w:rsid w:val="00E7255E"/>
    <w:rsid w:val="00E72787"/>
    <w:rsid w:val="00E73A84"/>
    <w:rsid w:val="00E752FA"/>
    <w:rsid w:val="00E75C0F"/>
    <w:rsid w:val="00E7607E"/>
    <w:rsid w:val="00E77FBB"/>
    <w:rsid w:val="00E8014F"/>
    <w:rsid w:val="00E80412"/>
    <w:rsid w:val="00E80D5A"/>
    <w:rsid w:val="00E80D79"/>
    <w:rsid w:val="00E824E0"/>
    <w:rsid w:val="00E82A03"/>
    <w:rsid w:val="00E859B0"/>
    <w:rsid w:val="00E86158"/>
    <w:rsid w:val="00E86ABE"/>
    <w:rsid w:val="00E8764F"/>
    <w:rsid w:val="00E90FF1"/>
    <w:rsid w:val="00E916C7"/>
    <w:rsid w:val="00E91C89"/>
    <w:rsid w:val="00E93D8E"/>
    <w:rsid w:val="00E94071"/>
    <w:rsid w:val="00E94B16"/>
    <w:rsid w:val="00E9615D"/>
    <w:rsid w:val="00E96EE3"/>
    <w:rsid w:val="00E975BE"/>
    <w:rsid w:val="00E97D18"/>
    <w:rsid w:val="00E97F26"/>
    <w:rsid w:val="00EA0413"/>
    <w:rsid w:val="00EA0475"/>
    <w:rsid w:val="00EA1D44"/>
    <w:rsid w:val="00EA2290"/>
    <w:rsid w:val="00EA28AE"/>
    <w:rsid w:val="00EA3204"/>
    <w:rsid w:val="00EA389F"/>
    <w:rsid w:val="00EA3C23"/>
    <w:rsid w:val="00EA520D"/>
    <w:rsid w:val="00EA541D"/>
    <w:rsid w:val="00EA5DAA"/>
    <w:rsid w:val="00EA6259"/>
    <w:rsid w:val="00EA6FBA"/>
    <w:rsid w:val="00EB123C"/>
    <w:rsid w:val="00EB1356"/>
    <w:rsid w:val="00EB1D66"/>
    <w:rsid w:val="00EB2159"/>
    <w:rsid w:val="00EB2560"/>
    <w:rsid w:val="00EB4EE7"/>
    <w:rsid w:val="00EB4FF1"/>
    <w:rsid w:val="00EB5189"/>
    <w:rsid w:val="00EB62BB"/>
    <w:rsid w:val="00EB64DD"/>
    <w:rsid w:val="00EC0227"/>
    <w:rsid w:val="00EC2986"/>
    <w:rsid w:val="00EC2EA0"/>
    <w:rsid w:val="00EC35CE"/>
    <w:rsid w:val="00EC486E"/>
    <w:rsid w:val="00EC4B69"/>
    <w:rsid w:val="00EC538D"/>
    <w:rsid w:val="00EC542B"/>
    <w:rsid w:val="00EC5C94"/>
    <w:rsid w:val="00EC638C"/>
    <w:rsid w:val="00EC7AF6"/>
    <w:rsid w:val="00ED0739"/>
    <w:rsid w:val="00ED1058"/>
    <w:rsid w:val="00ED216D"/>
    <w:rsid w:val="00ED2A84"/>
    <w:rsid w:val="00ED42E6"/>
    <w:rsid w:val="00ED4B43"/>
    <w:rsid w:val="00ED6A1A"/>
    <w:rsid w:val="00ED6A86"/>
    <w:rsid w:val="00EE0EDB"/>
    <w:rsid w:val="00EE4257"/>
    <w:rsid w:val="00EE4666"/>
    <w:rsid w:val="00EE4BCA"/>
    <w:rsid w:val="00EE56C3"/>
    <w:rsid w:val="00EE6B16"/>
    <w:rsid w:val="00EF259D"/>
    <w:rsid w:val="00EF2C7D"/>
    <w:rsid w:val="00EF31AC"/>
    <w:rsid w:val="00EF43B6"/>
    <w:rsid w:val="00EF44C4"/>
    <w:rsid w:val="00EF483F"/>
    <w:rsid w:val="00EF4D58"/>
    <w:rsid w:val="00EF5530"/>
    <w:rsid w:val="00F003D9"/>
    <w:rsid w:val="00F00443"/>
    <w:rsid w:val="00F01D4D"/>
    <w:rsid w:val="00F02103"/>
    <w:rsid w:val="00F03049"/>
    <w:rsid w:val="00F033B6"/>
    <w:rsid w:val="00F03A7B"/>
    <w:rsid w:val="00F03AEA"/>
    <w:rsid w:val="00F0597F"/>
    <w:rsid w:val="00F05E2C"/>
    <w:rsid w:val="00F05EF5"/>
    <w:rsid w:val="00F06CB7"/>
    <w:rsid w:val="00F078DD"/>
    <w:rsid w:val="00F11D11"/>
    <w:rsid w:val="00F12596"/>
    <w:rsid w:val="00F12DCC"/>
    <w:rsid w:val="00F13532"/>
    <w:rsid w:val="00F17958"/>
    <w:rsid w:val="00F22F91"/>
    <w:rsid w:val="00F2363F"/>
    <w:rsid w:val="00F23663"/>
    <w:rsid w:val="00F26A5A"/>
    <w:rsid w:val="00F32E5C"/>
    <w:rsid w:val="00F33480"/>
    <w:rsid w:val="00F3368E"/>
    <w:rsid w:val="00F35CF8"/>
    <w:rsid w:val="00F361F6"/>
    <w:rsid w:val="00F36B64"/>
    <w:rsid w:val="00F40601"/>
    <w:rsid w:val="00F4147E"/>
    <w:rsid w:val="00F4225E"/>
    <w:rsid w:val="00F4404E"/>
    <w:rsid w:val="00F4415B"/>
    <w:rsid w:val="00F44A92"/>
    <w:rsid w:val="00F44D9B"/>
    <w:rsid w:val="00F452A3"/>
    <w:rsid w:val="00F45559"/>
    <w:rsid w:val="00F45770"/>
    <w:rsid w:val="00F4588F"/>
    <w:rsid w:val="00F503D5"/>
    <w:rsid w:val="00F51770"/>
    <w:rsid w:val="00F51873"/>
    <w:rsid w:val="00F528C7"/>
    <w:rsid w:val="00F54396"/>
    <w:rsid w:val="00F550A8"/>
    <w:rsid w:val="00F55831"/>
    <w:rsid w:val="00F60499"/>
    <w:rsid w:val="00F61638"/>
    <w:rsid w:val="00F617D1"/>
    <w:rsid w:val="00F61D43"/>
    <w:rsid w:val="00F63017"/>
    <w:rsid w:val="00F651F9"/>
    <w:rsid w:val="00F652E5"/>
    <w:rsid w:val="00F667F5"/>
    <w:rsid w:val="00F6688E"/>
    <w:rsid w:val="00F66E90"/>
    <w:rsid w:val="00F7081F"/>
    <w:rsid w:val="00F71185"/>
    <w:rsid w:val="00F72126"/>
    <w:rsid w:val="00F72159"/>
    <w:rsid w:val="00F73B0A"/>
    <w:rsid w:val="00F74955"/>
    <w:rsid w:val="00F74A1A"/>
    <w:rsid w:val="00F75021"/>
    <w:rsid w:val="00F76011"/>
    <w:rsid w:val="00F760E7"/>
    <w:rsid w:val="00F76C90"/>
    <w:rsid w:val="00F776AF"/>
    <w:rsid w:val="00F77868"/>
    <w:rsid w:val="00F80D8E"/>
    <w:rsid w:val="00F80E20"/>
    <w:rsid w:val="00F81339"/>
    <w:rsid w:val="00F815CF"/>
    <w:rsid w:val="00F84902"/>
    <w:rsid w:val="00F854E9"/>
    <w:rsid w:val="00F87D80"/>
    <w:rsid w:val="00F9054B"/>
    <w:rsid w:val="00F92143"/>
    <w:rsid w:val="00F94718"/>
    <w:rsid w:val="00F949AD"/>
    <w:rsid w:val="00F9660A"/>
    <w:rsid w:val="00F96688"/>
    <w:rsid w:val="00F968A2"/>
    <w:rsid w:val="00F96EAE"/>
    <w:rsid w:val="00F973ED"/>
    <w:rsid w:val="00F97502"/>
    <w:rsid w:val="00F97B0F"/>
    <w:rsid w:val="00FA08AC"/>
    <w:rsid w:val="00FA0D92"/>
    <w:rsid w:val="00FA1570"/>
    <w:rsid w:val="00FA2955"/>
    <w:rsid w:val="00FA31B5"/>
    <w:rsid w:val="00FA36DE"/>
    <w:rsid w:val="00FA48DE"/>
    <w:rsid w:val="00FA5CBE"/>
    <w:rsid w:val="00FA5D9F"/>
    <w:rsid w:val="00FA6229"/>
    <w:rsid w:val="00FA766D"/>
    <w:rsid w:val="00FA794D"/>
    <w:rsid w:val="00FB0DAF"/>
    <w:rsid w:val="00FB2885"/>
    <w:rsid w:val="00FB4195"/>
    <w:rsid w:val="00FB4C7B"/>
    <w:rsid w:val="00FB5632"/>
    <w:rsid w:val="00FC1024"/>
    <w:rsid w:val="00FC14F0"/>
    <w:rsid w:val="00FC315C"/>
    <w:rsid w:val="00FC3625"/>
    <w:rsid w:val="00FC492B"/>
    <w:rsid w:val="00FC53C5"/>
    <w:rsid w:val="00FC6006"/>
    <w:rsid w:val="00FC6587"/>
    <w:rsid w:val="00FC6D46"/>
    <w:rsid w:val="00FC6FE8"/>
    <w:rsid w:val="00FC730C"/>
    <w:rsid w:val="00FC7EBD"/>
    <w:rsid w:val="00FD0390"/>
    <w:rsid w:val="00FD0C14"/>
    <w:rsid w:val="00FD1C82"/>
    <w:rsid w:val="00FD47DE"/>
    <w:rsid w:val="00FD4A23"/>
    <w:rsid w:val="00FD7CB0"/>
    <w:rsid w:val="00FE0A8F"/>
    <w:rsid w:val="00FE0E43"/>
    <w:rsid w:val="00FE2499"/>
    <w:rsid w:val="00FE2B12"/>
    <w:rsid w:val="00FE2C16"/>
    <w:rsid w:val="00FE582F"/>
    <w:rsid w:val="00FE73E9"/>
    <w:rsid w:val="00FE77D9"/>
    <w:rsid w:val="00FE783A"/>
    <w:rsid w:val="00FE7A80"/>
    <w:rsid w:val="00FF08F3"/>
    <w:rsid w:val="00FF18D5"/>
    <w:rsid w:val="00FF1FDC"/>
    <w:rsid w:val="00FF2078"/>
    <w:rsid w:val="00FF5D57"/>
    <w:rsid w:val="00FF6F15"/>
    <w:rsid w:val="00FF6F45"/>
    <w:rsid w:val="00FF6FA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CC"/>
    <w:rPr>
      <w:sz w:val="32"/>
      <w:szCs w:val="32"/>
      <w:lang w:val="en-IN"/>
    </w:rPr>
  </w:style>
  <w:style w:type="paragraph" w:styleId="Heading1">
    <w:name w:val="heading 1"/>
    <w:basedOn w:val="Normal"/>
    <w:next w:val="Normal"/>
    <w:link w:val="Heading1Char"/>
    <w:uiPriority w:val="99"/>
    <w:qFormat/>
    <w:rsid w:val="00A57CCC"/>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A57CCC"/>
    <w:pPr>
      <w:keepNext/>
      <w:outlineLvl w:val="1"/>
    </w:pPr>
    <w:rPr>
      <w:rFonts w:ascii="Arial" w:hAnsi="Arial" w:cs="Arial"/>
      <w:b/>
      <w:bCs/>
      <w:sz w:val="24"/>
      <w:szCs w:val="24"/>
    </w:rPr>
  </w:style>
  <w:style w:type="paragraph" w:styleId="Heading3">
    <w:name w:val="heading 3"/>
    <w:basedOn w:val="Normal"/>
    <w:next w:val="Normal"/>
    <w:link w:val="Heading3Char"/>
    <w:semiHidden/>
    <w:unhideWhenUsed/>
    <w:qFormat/>
    <w:locked/>
    <w:rsid w:val="008F72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qFormat/>
    <w:rsid w:val="000D4AB8"/>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nhideWhenUsed/>
    <w:qFormat/>
    <w:locked/>
    <w:rsid w:val="000135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AB8"/>
    <w:rPr>
      <w:rFonts w:ascii="Arial" w:hAnsi="Arial" w:cs="Arial"/>
      <w:b/>
      <w:bCs/>
      <w:sz w:val="24"/>
      <w:szCs w:val="24"/>
      <w:lang w:val="en-US" w:eastAsia="en-US"/>
    </w:rPr>
  </w:style>
  <w:style w:type="character" w:customStyle="1" w:styleId="Heading2Char">
    <w:name w:val="Heading 2 Char"/>
    <w:basedOn w:val="DefaultParagraphFont"/>
    <w:link w:val="Heading2"/>
    <w:uiPriority w:val="99"/>
    <w:locked/>
    <w:rsid w:val="00085941"/>
    <w:rPr>
      <w:rFonts w:ascii="Cambria" w:hAnsi="Cambria" w:cs="Cambria"/>
      <w:b/>
      <w:bCs/>
      <w:i/>
      <w:iCs/>
      <w:sz w:val="28"/>
      <w:szCs w:val="28"/>
    </w:rPr>
  </w:style>
  <w:style w:type="character" w:customStyle="1" w:styleId="Heading6Char">
    <w:name w:val="Heading 6 Char"/>
    <w:basedOn w:val="DefaultParagraphFont"/>
    <w:link w:val="Heading6"/>
    <w:uiPriority w:val="99"/>
    <w:locked/>
    <w:rsid w:val="000D4AB8"/>
    <w:rPr>
      <w:rFonts w:ascii="Cambria" w:hAnsi="Cambria" w:cs="Cambria"/>
      <w:i/>
      <w:iCs/>
      <w:color w:val="243F60"/>
      <w:sz w:val="24"/>
      <w:szCs w:val="24"/>
      <w:lang w:val="en-US" w:eastAsia="en-US"/>
    </w:rPr>
  </w:style>
  <w:style w:type="paragraph" w:styleId="BodyText">
    <w:name w:val="Body Text"/>
    <w:basedOn w:val="Normal"/>
    <w:link w:val="BodyTextChar"/>
    <w:uiPriority w:val="99"/>
    <w:rsid w:val="00A57CCC"/>
    <w:pPr>
      <w:jc w:val="both"/>
    </w:pPr>
    <w:rPr>
      <w:rFonts w:ascii="Arial" w:hAnsi="Arial" w:cs="Arial"/>
      <w:sz w:val="24"/>
      <w:szCs w:val="24"/>
    </w:rPr>
  </w:style>
  <w:style w:type="character" w:customStyle="1" w:styleId="BodyTextChar">
    <w:name w:val="Body Text Char"/>
    <w:basedOn w:val="DefaultParagraphFont"/>
    <w:link w:val="BodyText"/>
    <w:uiPriority w:val="99"/>
    <w:locked/>
    <w:rsid w:val="00604327"/>
    <w:rPr>
      <w:rFonts w:ascii="Arial" w:hAnsi="Arial" w:cs="Arial"/>
      <w:sz w:val="24"/>
      <w:szCs w:val="24"/>
      <w:lang w:val="en-US" w:eastAsia="en-US"/>
    </w:rPr>
  </w:style>
  <w:style w:type="paragraph" w:styleId="BodyText2">
    <w:name w:val="Body Text 2"/>
    <w:basedOn w:val="Normal"/>
    <w:link w:val="BodyText2Char"/>
    <w:uiPriority w:val="99"/>
    <w:rsid w:val="00A57CCC"/>
    <w:rPr>
      <w:rFonts w:ascii="Arial" w:hAnsi="Arial" w:cs="Arial"/>
      <w:sz w:val="24"/>
      <w:szCs w:val="24"/>
    </w:rPr>
  </w:style>
  <w:style w:type="character" w:customStyle="1" w:styleId="BodyText2Char">
    <w:name w:val="Body Text 2 Char"/>
    <w:basedOn w:val="DefaultParagraphFont"/>
    <w:link w:val="BodyText2"/>
    <w:uiPriority w:val="99"/>
    <w:locked/>
    <w:rsid w:val="00085941"/>
    <w:rPr>
      <w:sz w:val="32"/>
      <w:szCs w:val="32"/>
    </w:rPr>
  </w:style>
  <w:style w:type="paragraph" w:styleId="Footer">
    <w:name w:val="footer"/>
    <w:basedOn w:val="Normal"/>
    <w:link w:val="FooterChar"/>
    <w:uiPriority w:val="99"/>
    <w:rsid w:val="00A57CCC"/>
    <w:pPr>
      <w:tabs>
        <w:tab w:val="center" w:pos="4320"/>
        <w:tab w:val="right" w:pos="8640"/>
      </w:tabs>
    </w:pPr>
  </w:style>
  <w:style w:type="character" w:customStyle="1" w:styleId="FooterChar">
    <w:name w:val="Footer Char"/>
    <w:basedOn w:val="DefaultParagraphFont"/>
    <w:link w:val="Footer"/>
    <w:uiPriority w:val="99"/>
    <w:locked/>
    <w:rsid w:val="00085941"/>
    <w:rPr>
      <w:sz w:val="32"/>
      <w:szCs w:val="32"/>
    </w:rPr>
  </w:style>
  <w:style w:type="paragraph" w:styleId="Header">
    <w:name w:val="header"/>
    <w:basedOn w:val="Normal"/>
    <w:link w:val="HeaderChar"/>
    <w:uiPriority w:val="99"/>
    <w:rsid w:val="005F638B"/>
    <w:pPr>
      <w:tabs>
        <w:tab w:val="center" w:pos="4320"/>
        <w:tab w:val="right" w:pos="8640"/>
      </w:tabs>
    </w:pPr>
  </w:style>
  <w:style w:type="character" w:customStyle="1" w:styleId="HeaderChar">
    <w:name w:val="Header Char"/>
    <w:basedOn w:val="DefaultParagraphFont"/>
    <w:link w:val="Header"/>
    <w:uiPriority w:val="99"/>
    <w:semiHidden/>
    <w:locked/>
    <w:rsid w:val="00085941"/>
    <w:rPr>
      <w:sz w:val="32"/>
      <w:szCs w:val="32"/>
    </w:rPr>
  </w:style>
  <w:style w:type="character" w:customStyle="1" w:styleId="spelle">
    <w:name w:val="spelle"/>
    <w:basedOn w:val="DefaultParagraphFont"/>
    <w:rsid w:val="003F2155"/>
  </w:style>
  <w:style w:type="paragraph" w:styleId="BalloonText">
    <w:name w:val="Balloon Text"/>
    <w:basedOn w:val="Normal"/>
    <w:link w:val="BalloonTextChar"/>
    <w:uiPriority w:val="99"/>
    <w:semiHidden/>
    <w:rsid w:val="00FC6587"/>
    <w:rPr>
      <w:rFonts w:ascii="Tahoma" w:hAnsi="Tahoma" w:cs="Tahoma"/>
      <w:sz w:val="16"/>
      <w:szCs w:val="16"/>
      <w:lang w:eastAsia="en-IN"/>
    </w:rPr>
  </w:style>
  <w:style w:type="character" w:customStyle="1" w:styleId="BalloonTextChar">
    <w:name w:val="Balloon Text Char"/>
    <w:basedOn w:val="DefaultParagraphFont"/>
    <w:link w:val="BalloonText"/>
    <w:uiPriority w:val="99"/>
    <w:semiHidden/>
    <w:locked/>
    <w:rsid w:val="00085941"/>
    <w:rPr>
      <w:sz w:val="2"/>
      <w:szCs w:val="2"/>
    </w:rPr>
  </w:style>
  <w:style w:type="character" w:styleId="PageNumber">
    <w:name w:val="page number"/>
    <w:basedOn w:val="DefaultParagraphFont"/>
    <w:uiPriority w:val="99"/>
    <w:rsid w:val="00CC5B15"/>
  </w:style>
  <w:style w:type="paragraph" w:customStyle="1" w:styleId="Default">
    <w:name w:val="Default"/>
    <w:rsid w:val="00F22F91"/>
    <w:pPr>
      <w:autoSpaceDE w:val="0"/>
      <w:autoSpaceDN w:val="0"/>
      <w:adjustRightInd w:val="0"/>
    </w:pPr>
    <w:rPr>
      <w:color w:val="000000"/>
      <w:sz w:val="24"/>
      <w:szCs w:val="24"/>
    </w:rPr>
  </w:style>
  <w:style w:type="character" w:styleId="Strong">
    <w:name w:val="Strong"/>
    <w:basedOn w:val="DefaultParagraphFont"/>
    <w:uiPriority w:val="22"/>
    <w:qFormat/>
    <w:rsid w:val="00F22F91"/>
    <w:rPr>
      <w:b/>
      <w:bCs/>
    </w:rPr>
  </w:style>
  <w:style w:type="table" w:styleId="TableGrid">
    <w:name w:val="Table Grid"/>
    <w:basedOn w:val="TableNormal"/>
    <w:uiPriority w:val="99"/>
    <w:rsid w:val="00432B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
    <w:name w:val="style1"/>
    <w:basedOn w:val="DefaultParagraphFont"/>
    <w:uiPriority w:val="99"/>
    <w:rsid w:val="005B5B09"/>
  </w:style>
  <w:style w:type="character" w:styleId="Hyperlink">
    <w:name w:val="Hyperlink"/>
    <w:basedOn w:val="DefaultParagraphFont"/>
    <w:uiPriority w:val="99"/>
    <w:unhideWhenUsed/>
    <w:rsid w:val="00844249"/>
    <w:rPr>
      <w:color w:val="0000FF" w:themeColor="hyperlink"/>
      <w:u w:val="single"/>
    </w:rPr>
  </w:style>
  <w:style w:type="character" w:styleId="Emphasis">
    <w:name w:val="Emphasis"/>
    <w:basedOn w:val="DefaultParagraphFont"/>
    <w:uiPriority w:val="20"/>
    <w:qFormat/>
    <w:locked/>
    <w:rsid w:val="00CB481C"/>
    <w:rPr>
      <w:i/>
      <w:iCs/>
    </w:rPr>
  </w:style>
  <w:style w:type="paragraph" w:styleId="ListParagraph">
    <w:name w:val="List Paragraph"/>
    <w:basedOn w:val="Normal"/>
    <w:uiPriority w:val="34"/>
    <w:qFormat/>
    <w:rsid w:val="00942026"/>
    <w:pPr>
      <w:ind w:left="720"/>
      <w:contextualSpacing/>
    </w:pPr>
  </w:style>
  <w:style w:type="character" w:customStyle="1" w:styleId="Heading3Char">
    <w:name w:val="Heading 3 Char"/>
    <w:basedOn w:val="DefaultParagraphFont"/>
    <w:link w:val="Heading3"/>
    <w:semiHidden/>
    <w:rsid w:val="008F727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C02C60"/>
  </w:style>
  <w:style w:type="character" w:customStyle="1" w:styleId="Heading7Char">
    <w:name w:val="Heading 7 Char"/>
    <w:basedOn w:val="DefaultParagraphFont"/>
    <w:link w:val="Heading7"/>
    <w:rsid w:val="00013581"/>
    <w:rPr>
      <w:rFonts w:asciiTheme="majorHAnsi" w:eastAsiaTheme="majorEastAsia" w:hAnsiTheme="majorHAnsi" w:cstheme="majorBidi"/>
      <w:i/>
      <w:iCs/>
      <w:color w:val="404040" w:themeColor="text1" w:themeTint="BF"/>
      <w:sz w:val="32"/>
      <w:szCs w:val="32"/>
    </w:rPr>
  </w:style>
  <w:style w:type="character" w:styleId="FollowedHyperlink">
    <w:name w:val="FollowedHyperlink"/>
    <w:basedOn w:val="DefaultParagraphFont"/>
    <w:uiPriority w:val="99"/>
    <w:semiHidden/>
    <w:unhideWhenUsed/>
    <w:rsid w:val="00BD18B3"/>
    <w:rPr>
      <w:color w:val="800080" w:themeColor="followedHyperlink"/>
      <w:u w:val="single"/>
    </w:rPr>
  </w:style>
  <w:style w:type="paragraph" w:styleId="NoSpacing">
    <w:name w:val="No Spacing"/>
    <w:uiPriority w:val="1"/>
    <w:qFormat/>
    <w:rsid w:val="00941994"/>
    <w:rPr>
      <w:rFonts w:ascii="Calibri" w:eastAsia="Calibri" w:hAnsi="Calibri" w:cs="Mangal"/>
      <w:sz w:val="22"/>
      <w:szCs w:val="22"/>
      <w:lang w:bidi="hi-IN"/>
    </w:rPr>
  </w:style>
  <w:style w:type="paragraph" w:styleId="NormalWeb">
    <w:name w:val="Normal (Web)"/>
    <w:basedOn w:val="Normal"/>
    <w:uiPriority w:val="99"/>
    <w:semiHidden/>
    <w:unhideWhenUsed/>
    <w:rsid w:val="00256FF9"/>
    <w:pPr>
      <w:spacing w:before="100" w:beforeAutospacing="1" w:after="100" w:afterAutospacing="1"/>
    </w:pPr>
    <w:rPr>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66732587">
      <w:bodyDiv w:val="1"/>
      <w:marLeft w:val="0"/>
      <w:marRight w:val="0"/>
      <w:marTop w:val="0"/>
      <w:marBottom w:val="0"/>
      <w:divBdr>
        <w:top w:val="none" w:sz="0" w:space="0" w:color="auto"/>
        <w:left w:val="none" w:sz="0" w:space="0" w:color="auto"/>
        <w:bottom w:val="none" w:sz="0" w:space="0" w:color="auto"/>
        <w:right w:val="none" w:sz="0" w:space="0" w:color="auto"/>
      </w:divBdr>
    </w:div>
    <w:div w:id="369762415">
      <w:bodyDiv w:val="1"/>
      <w:marLeft w:val="0"/>
      <w:marRight w:val="0"/>
      <w:marTop w:val="0"/>
      <w:marBottom w:val="0"/>
      <w:divBdr>
        <w:top w:val="none" w:sz="0" w:space="0" w:color="auto"/>
        <w:left w:val="none" w:sz="0" w:space="0" w:color="auto"/>
        <w:bottom w:val="none" w:sz="0" w:space="0" w:color="auto"/>
        <w:right w:val="none" w:sz="0" w:space="0" w:color="auto"/>
      </w:divBdr>
    </w:div>
    <w:div w:id="546530903">
      <w:bodyDiv w:val="1"/>
      <w:marLeft w:val="0"/>
      <w:marRight w:val="0"/>
      <w:marTop w:val="0"/>
      <w:marBottom w:val="0"/>
      <w:divBdr>
        <w:top w:val="none" w:sz="0" w:space="0" w:color="auto"/>
        <w:left w:val="none" w:sz="0" w:space="0" w:color="auto"/>
        <w:bottom w:val="none" w:sz="0" w:space="0" w:color="auto"/>
        <w:right w:val="none" w:sz="0" w:space="0" w:color="auto"/>
      </w:divBdr>
    </w:div>
    <w:div w:id="735009752">
      <w:marLeft w:val="0"/>
      <w:marRight w:val="0"/>
      <w:marTop w:val="0"/>
      <w:marBottom w:val="0"/>
      <w:divBdr>
        <w:top w:val="none" w:sz="0" w:space="0" w:color="auto"/>
        <w:left w:val="none" w:sz="0" w:space="0" w:color="auto"/>
        <w:bottom w:val="none" w:sz="0" w:space="0" w:color="auto"/>
        <w:right w:val="none" w:sz="0" w:space="0" w:color="auto"/>
      </w:divBdr>
    </w:div>
    <w:div w:id="735009753">
      <w:marLeft w:val="0"/>
      <w:marRight w:val="0"/>
      <w:marTop w:val="0"/>
      <w:marBottom w:val="0"/>
      <w:divBdr>
        <w:top w:val="none" w:sz="0" w:space="0" w:color="auto"/>
        <w:left w:val="none" w:sz="0" w:space="0" w:color="auto"/>
        <w:bottom w:val="none" w:sz="0" w:space="0" w:color="auto"/>
        <w:right w:val="none" w:sz="0" w:space="0" w:color="auto"/>
      </w:divBdr>
    </w:div>
    <w:div w:id="735009754">
      <w:marLeft w:val="0"/>
      <w:marRight w:val="0"/>
      <w:marTop w:val="0"/>
      <w:marBottom w:val="0"/>
      <w:divBdr>
        <w:top w:val="none" w:sz="0" w:space="0" w:color="auto"/>
        <w:left w:val="none" w:sz="0" w:space="0" w:color="auto"/>
        <w:bottom w:val="none" w:sz="0" w:space="0" w:color="auto"/>
        <w:right w:val="none" w:sz="0" w:space="0" w:color="auto"/>
      </w:divBdr>
    </w:div>
    <w:div w:id="735009755">
      <w:marLeft w:val="0"/>
      <w:marRight w:val="0"/>
      <w:marTop w:val="0"/>
      <w:marBottom w:val="0"/>
      <w:divBdr>
        <w:top w:val="none" w:sz="0" w:space="0" w:color="auto"/>
        <w:left w:val="none" w:sz="0" w:space="0" w:color="auto"/>
        <w:bottom w:val="none" w:sz="0" w:space="0" w:color="auto"/>
        <w:right w:val="none" w:sz="0" w:space="0" w:color="auto"/>
      </w:divBdr>
    </w:div>
    <w:div w:id="735009756">
      <w:marLeft w:val="0"/>
      <w:marRight w:val="0"/>
      <w:marTop w:val="0"/>
      <w:marBottom w:val="0"/>
      <w:divBdr>
        <w:top w:val="none" w:sz="0" w:space="0" w:color="auto"/>
        <w:left w:val="none" w:sz="0" w:space="0" w:color="auto"/>
        <w:bottom w:val="none" w:sz="0" w:space="0" w:color="auto"/>
        <w:right w:val="none" w:sz="0" w:space="0" w:color="auto"/>
      </w:divBdr>
    </w:div>
    <w:div w:id="735009757">
      <w:marLeft w:val="0"/>
      <w:marRight w:val="0"/>
      <w:marTop w:val="0"/>
      <w:marBottom w:val="0"/>
      <w:divBdr>
        <w:top w:val="none" w:sz="0" w:space="0" w:color="auto"/>
        <w:left w:val="none" w:sz="0" w:space="0" w:color="auto"/>
        <w:bottom w:val="none" w:sz="0" w:space="0" w:color="auto"/>
        <w:right w:val="none" w:sz="0" w:space="0" w:color="auto"/>
      </w:divBdr>
    </w:div>
    <w:div w:id="735009758">
      <w:marLeft w:val="0"/>
      <w:marRight w:val="0"/>
      <w:marTop w:val="0"/>
      <w:marBottom w:val="0"/>
      <w:divBdr>
        <w:top w:val="none" w:sz="0" w:space="0" w:color="auto"/>
        <w:left w:val="none" w:sz="0" w:space="0" w:color="auto"/>
        <w:bottom w:val="none" w:sz="0" w:space="0" w:color="auto"/>
        <w:right w:val="none" w:sz="0" w:space="0" w:color="auto"/>
      </w:divBdr>
    </w:div>
    <w:div w:id="735009759">
      <w:marLeft w:val="0"/>
      <w:marRight w:val="0"/>
      <w:marTop w:val="0"/>
      <w:marBottom w:val="0"/>
      <w:divBdr>
        <w:top w:val="none" w:sz="0" w:space="0" w:color="auto"/>
        <w:left w:val="none" w:sz="0" w:space="0" w:color="auto"/>
        <w:bottom w:val="none" w:sz="0" w:space="0" w:color="auto"/>
        <w:right w:val="none" w:sz="0" w:space="0" w:color="auto"/>
      </w:divBdr>
    </w:div>
    <w:div w:id="735009760">
      <w:marLeft w:val="0"/>
      <w:marRight w:val="0"/>
      <w:marTop w:val="0"/>
      <w:marBottom w:val="0"/>
      <w:divBdr>
        <w:top w:val="none" w:sz="0" w:space="0" w:color="auto"/>
        <w:left w:val="none" w:sz="0" w:space="0" w:color="auto"/>
        <w:bottom w:val="none" w:sz="0" w:space="0" w:color="auto"/>
        <w:right w:val="none" w:sz="0" w:space="0" w:color="auto"/>
      </w:divBdr>
    </w:div>
    <w:div w:id="797604066">
      <w:bodyDiv w:val="1"/>
      <w:marLeft w:val="0"/>
      <w:marRight w:val="0"/>
      <w:marTop w:val="0"/>
      <w:marBottom w:val="0"/>
      <w:divBdr>
        <w:top w:val="none" w:sz="0" w:space="0" w:color="auto"/>
        <w:left w:val="none" w:sz="0" w:space="0" w:color="auto"/>
        <w:bottom w:val="none" w:sz="0" w:space="0" w:color="auto"/>
        <w:right w:val="none" w:sz="0" w:space="0" w:color="auto"/>
      </w:divBdr>
    </w:div>
    <w:div w:id="1281767445">
      <w:bodyDiv w:val="1"/>
      <w:marLeft w:val="0"/>
      <w:marRight w:val="0"/>
      <w:marTop w:val="0"/>
      <w:marBottom w:val="0"/>
      <w:divBdr>
        <w:top w:val="none" w:sz="0" w:space="0" w:color="auto"/>
        <w:left w:val="none" w:sz="0" w:space="0" w:color="auto"/>
        <w:bottom w:val="none" w:sz="0" w:space="0" w:color="auto"/>
        <w:right w:val="none" w:sz="0" w:space="0" w:color="auto"/>
      </w:divBdr>
    </w:div>
    <w:div w:id="1421607469">
      <w:bodyDiv w:val="1"/>
      <w:marLeft w:val="0"/>
      <w:marRight w:val="0"/>
      <w:marTop w:val="0"/>
      <w:marBottom w:val="0"/>
      <w:divBdr>
        <w:top w:val="none" w:sz="0" w:space="0" w:color="auto"/>
        <w:left w:val="none" w:sz="0" w:space="0" w:color="auto"/>
        <w:bottom w:val="none" w:sz="0" w:space="0" w:color="auto"/>
        <w:right w:val="none" w:sz="0" w:space="0" w:color="auto"/>
      </w:divBdr>
    </w:div>
    <w:div w:id="1591039943">
      <w:bodyDiv w:val="1"/>
      <w:marLeft w:val="0"/>
      <w:marRight w:val="0"/>
      <w:marTop w:val="0"/>
      <w:marBottom w:val="0"/>
      <w:divBdr>
        <w:top w:val="none" w:sz="0" w:space="0" w:color="auto"/>
        <w:left w:val="none" w:sz="0" w:space="0" w:color="auto"/>
        <w:bottom w:val="none" w:sz="0" w:space="0" w:color="auto"/>
        <w:right w:val="none" w:sz="0" w:space="0" w:color="auto"/>
      </w:divBdr>
    </w:div>
    <w:div w:id="1726634758">
      <w:bodyDiv w:val="1"/>
      <w:marLeft w:val="0"/>
      <w:marRight w:val="0"/>
      <w:marTop w:val="0"/>
      <w:marBottom w:val="0"/>
      <w:divBdr>
        <w:top w:val="none" w:sz="0" w:space="0" w:color="auto"/>
        <w:left w:val="none" w:sz="0" w:space="0" w:color="auto"/>
        <w:bottom w:val="none" w:sz="0" w:space="0" w:color="auto"/>
        <w:right w:val="none" w:sz="0" w:space="0" w:color="auto"/>
      </w:divBdr>
    </w:div>
    <w:div w:id="1838038990">
      <w:bodyDiv w:val="1"/>
      <w:marLeft w:val="0"/>
      <w:marRight w:val="0"/>
      <w:marTop w:val="0"/>
      <w:marBottom w:val="0"/>
      <w:divBdr>
        <w:top w:val="none" w:sz="0" w:space="0" w:color="auto"/>
        <w:left w:val="none" w:sz="0" w:space="0" w:color="auto"/>
        <w:bottom w:val="none" w:sz="0" w:space="0" w:color="auto"/>
        <w:right w:val="none" w:sz="0" w:space="0" w:color="auto"/>
      </w:divBdr>
    </w:div>
    <w:div w:id="1942487072">
      <w:bodyDiv w:val="1"/>
      <w:marLeft w:val="0"/>
      <w:marRight w:val="0"/>
      <w:marTop w:val="0"/>
      <w:marBottom w:val="0"/>
      <w:divBdr>
        <w:top w:val="none" w:sz="0" w:space="0" w:color="auto"/>
        <w:left w:val="none" w:sz="0" w:space="0" w:color="auto"/>
        <w:bottom w:val="none" w:sz="0" w:space="0" w:color="auto"/>
        <w:right w:val="none" w:sz="0" w:space="0" w:color="auto"/>
      </w:divBdr>
    </w:div>
    <w:div w:id="20080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6CE8-3672-486C-8B86-90E6392A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1473</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International Centre for</vt:lpstr>
    </vt:vector>
  </TitlesOfParts>
  <Company>Hewlett-Packard Company</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Centre for</dc:title>
  <dc:creator>skchauhan</dc:creator>
  <cp:lastModifiedBy>deep kumar</cp:lastModifiedBy>
  <cp:revision>23</cp:revision>
  <cp:lastPrinted>2019-02-04T07:25:00Z</cp:lastPrinted>
  <dcterms:created xsi:type="dcterms:W3CDTF">2019-01-22T05:21:00Z</dcterms:created>
  <dcterms:modified xsi:type="dcterms:W3CDTF">2019-02-04T07:26:00Z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127452177</vt:i4>
  </property>
</Properties>
</file>